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F21" w:rsidRPr="00384F21" w:rsidRDefault="00040692" w:rsidP="00384F21">
      <w:pPr>
        <w:spacing w:line="360" w:lineRule="exact"/>
        <w:jc w:val="center"/>
        <w:rPr>
          <w:rFonts w:ascii="標楷體" w:eastAsia="標楷體" w:hAnsi="標楷體"/>
          <w:sz w:val="40"/>
          <w:szCs w:val="40"/>
        </w:rPr>
      </w:pPr>
      <w:r w:rsidRPr="00384F21">
        <w:rPr>
          <w:rFonts w:ascii="標楷體" w:eastAsia="標楷體" w:hAnsi="標楷體" w:hint="eastAsia"/>
          <w:sz w:val="40"/>
          <w:szCs w:val="40"/>
        </w:rPr>
        <w:t>國立澎湖科技大學寒假期間出入中港澳調查表</w:t>
      </w:r>
    </w:p>
    <w:p w:rsidR="00384F21" w:rsidRDefault="00DF3958" w:rsidP="00DF3958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36"/>
          <w:szCs w:val="36"/>
        </w:rPr>
        <w:t xml:space="preserve">   </w:t>
      </w:r>
      <w:r w:rsidRPr="00384F21">
        <w:rPr>
          <w:rFonts w:ascii="標楷體" w:eastAsia="標楷體" w:hAnsi="標楷體" w:hint="eastAsia"/>
          <w:sz w:val="28"/>
          <w:szCs w:val="28"/>
        </w:rPr>
        <w:t>填</w:t>
      </w:r>
      <w:r w:rsidRPr="00384F21">
        <w:rPr>
          <w:rFonts w:ascii="標楷體" w:eastAsia="標楷體" w:hAnsi="標楷體"/>
          <w:sz w:val="28"/>
          <w:szCs w:val="28"/>
        </w:rPr>
        <w:t>報</w:t>
      </w:r>
      <w:r w:rsidR="00384F21" w:rsidRPr="00384F21">
        <w:rPr>
          <w:rFonts w:ascii="標楷體" w:eastAsia="標楷體" w:hAnsi="標楷體" w:hint="eastAsia"/>
          <w:sz w:val="28"/>
          <w:szCs w:val="28"/>
        </w:rPr>
        <w:t>單</w:t>
      </w:r>
      <w:r w:rsidR="00384F21" w:rsidRPr="00384F21">
        <w:rPr>
          <w:rFonts w:ascii="標楷體" w:eastAsia="標楷體" w:hAnsi="標楷體"/>
          <w:sz w:val="28"/>
          <w:szCs w:val="28"/>
        </w:rPr>
        <w:t>位</w:t>
      </w:r>
      <w:r w:rsidR="00384F21" w:rsidRPr="00384F21">
        <w:rPr>
          <w:rFonts w:ascii="標楷體" w:eastAsia="標楷體" w:hAnsi="標楷體" w:hint="eastAsia"/>
          <w:sz w:val="28"/>
          <w:szCs w:val="28"/>
        </w:rPr>
        <w:t>：</w:t>
      </w:r>
      <w:r w:rsidR="00880A0C">
        <w:rPr>
          <w:rFonts w:ascii="標楷體" w:eastAsia="標楷體" w:hAnsi="標楷體" w:hint="eastAsia"/>
          <w:sz w:val="28"/>
          <w:szCs w:val="28"/>
        </w:rPr>
        <w:t xml:space="preserve">        </w:t>
      </w:r>
      <w:bookmarkStart w:id="0" w:name="_GoBack"/>
      <w:bookmarkEnd w:id="0"/>
      <w:r w:rsidR="00384F21" w:rsidRPr="00384F21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="00384F21" w:rsidRPr="00384F21">
        <w:rPr>
          <w:rFonts w:ascii="標楷體" w:eastAsia="標楷體" w:hAnsi="標楷體" w:hint="eastAsia"/>
          <w:sz w:val="28"/>
          <w:szCs w:val="28"/>
        </w:rPr>
        <w:t>填</w:t>
      </w:r>
      <w:r w:rsidR="00384F21" w:rsidRPr="00384F21">
        <w:rPr>
          <w:rFonts w:ascii="標楷體" w:eastAsia="標楷體" w:hAnsi="標楷體"/>
          <w:sz w:val="28"/>
          <w:szCs w:val="28"/>
        </w:rPr>
        <w:t>報人</w:t>
      </w:r>
      <w:r w:rsidR="00260F0D">
        <w:rPr>
          <w:rFonts w:ascii="標楷體" w:eastAsia="標楷體" w:hAnsi="標楷體" w:hint="eastAsia"/>
          <w:sz w:val="28"/>
          <w:szCs w:val="28"/>
        </w:rPr>
        <w:t>（</w:t>
      </w:r>
      <w:r w:rsidR="00260F0D">
        <w:rPr>
          <w:rFonts w:ascii="標楷體" w:eastAsia="標楷體" w:hAnsi="標楷體"/>
          <w:sz w:val="28"/>
          <w:szCs w:val="28"/>
        </w:rPr>
        <w:t>職稱）</w:t>
      </w:r>
      <w:r w:rsidR="00384F21" w:rsidRPr="00384F21">
        <w:rPr>
          <w:rFonts w:ascii="標楷體" w:eastAsia="標楷體" w:hAnsi="標楷體"/>
          <w:sz w:val="28"/>
          <w:szCs w:val="28"/>
        </w:rPr>
        <w:t>：</w:t>
      </w:r>
      <w:r w:rsidR="00880A0C">
        <w:rPr>
          <w:rFonts w:ascii="標楷體" w:eastAsia="標楷體" w:hAnsi="標楷體"/>
          <w:sz w:val="28"/>
          <w:szCs w:val="28"/>
        </w:rPr>
        <w:t xml:space="preserve"> </w:t>
      </w:r>
    </w:p>
    <w:p w:rsidR="00DF3958" w:rsidRPr="00384F21" w:rsidRDefault="00DA58AE" w:rsidP="00DF3958">
      <w:pPr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填</w:t>
      </w:r>
      <w:r>
        <w:rPr>
          <w:rFonts w:ascii="標楷體" w:eastAsia="標楷體" w:hAnsi="標楷體"/>
          <w:sz w:val="28"/>
          <w:szCs w:val="28"/>
        </w:rPr>
        <w:t>報人電話：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</w:t>
      </w:r>
      <w:r>
        <w:rPr>
          <w:rFonts w:ascii="標楷體" w:eastAsia="標楷體" w:hAnsi="標楷體"/>
          <w:sz w:val="28"/>
          <w:szCs w:val="28"/>
        </w:rPr>
        <w:t xml:space="preserve">     </w:t>
      </w:r>
      <w:r w:rsidR="00260F0D">
        <w:rPr>
          <w:rFonts w:ascii="標楷體" w:eastAsia="標楷體" w:hAnsi="標楷體"/>
          <w:sz w:val="28"/>
          <w:szCs w:val="28"/>
        </w:rPr>
        <w:t xml:space="preserve">                 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260F0D">
        <w:rPr>
          <w:rFonts w:ascii="標楷體" w:eastAsia="標楷體" w:hAnsi="標楷體" w:hint="eastAsia"/>
          <w:sz w:val="28"/>
          <w:szCs w:val="28"/>
        </w:rPr>
        <w:t>填</w:t>
      </w:r>
      <w:r w:rsidR="00260F0D">
        <w:rPr>
          <w:rFonts w:ascii="標楷體" w:eastAsia="標楷體" w:hAnsi="標楷體"/>
          <w:sz w:val="28"/>
          <w:szCs w:val="28"/>
        </w:rPr>
        <w:t>報日期：</w:t>
      </w:r>
    </w:p>
    <w:tbl>
      <w:tblPr>
        <w:tblStyle w:val="a3"/>
        <w:tblpPr w:leftFromText="180" w:rightFromText="180" w:vertAnchor="page" w:horzAnchor="margin" w:tblpXSpec="center" w:tblpY="2191"/>
        <w:tblW w:w="0" w:type="auto"/>
        <w:tblLook w:val="04A0" w:firstRow="1" w:lastRow="0" w:firstColumn="1" w:lastColumn="0" w:noHBand="0" w:noVBand="1"/>
      </w:tblPr>
      <w:tblGrid>
        <w:gridCol w:w="456"/>
        <w:gridCol w:w="1087"/>
        <w:gridCol w:w="1429"/>
        <w:gridCol w:w="673"/>
        <w:gridCol w:w="1339"/>
        <w:gridCol w:w="1628"/>
        <w:gridCol w:w="1321"/>
        <w:gridCol w:w="1309"/>
        <w:gridCol w:w="1668"/>
        <w:gridCol w:w="1418"/>
        <w:gridCol w:w="1701"/>
        <w:gridCol w:w="1359"/>
      </w:tblGrid>
      <w:tr w:rsidR="00DA58AE" w:rsidRPr="001B0D6D" w:rsidTr="00260F0D">
        <w:trPr>
          <w:trHeight w:val="615"/>
        </w:trPr>
        <w:tc>
          <w:tcPr>
            <w:tcW w:w="456" w:type="dxa"/>
            <w:vMerge w:val="restart"/>
            <w:vAlign w:val="center"/>
          </w:tcPr>
          <w:p w:rsidR="00DA58AE" w:rsidRPr="001B0D6D" w:rsidRDefault="00DA58AE" w:rsidP="00DF395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B0D6D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087" w:type="dxa"/>
            <w:vMerge w:val="restart"/>
            <w:vAlign w:val="center"/>
          </w:tcPr>
          <w:p w:rsidR="00DA58AE" w:rsidRPr="001B0D6D" w:rsidRDefault="00DA58AE" w:rsidP="00DF395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B0D6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29" w:type="dxa"/>
            <w:vMerge w:val="restart"/>
            <w:vAlign w:val="center"/>
          </w:tcPr>
          <w:p w:rsidR="00260F0D" w:rsidRDefault="00260F0D" w:rsidP="00DF3958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/>
              </w:rPr>
              <w:t>分別：</w:t>
            </w:r>
          </w:p>
          <w:p w:rsidR="00260F0D" w:rsidRDefault="00260F0D" w:rsidP="00DF3958">
            <w:pPr>
              <w:spacing w:line="300" w:lineRule="exact"/>
              <w:rPr>
                <w:rFonts w:ascii="標楷體" w:eastAsia="標楷體" w:hAnsi="標楷體"/>
              </w:rPr>
            </w:pPr>
          </w:p>
          <w:p w:rsidR="00DA58AE" w:rsidRPr="00260F0D" w:rsidRDefault="00260F0D" w:rsidP="00260F0D">
            <w:pPr>
              <w:spacing w:line="300" w:lineRule="exact"/>
              <w:ind w:firstLineChars="100" w:firstLine="320"/>
              <w:rPr>
                <w:rFonts w:ascii="標楷體" w:eastAsia="標楷體" w:hAnsi="標楷體"/>
                <w:sz w:val="32"/>
                <w:szCs w:val="32"/>
              </w:rPr>
            </w:pPr>
            <w:r w:rsidRPr="00260F0D">
              <w:rPr>
                <w:rFonts w:ascii="標楷體" w:eastAsia="標楷體" w:hAnsi="標楷體" w:hint="eastAsia"/>
                <w:sz w:val="32"/>
                <w:szCs w:val="32"/>
              </w:rPr>
              <w:t>學生</w:t>
            </w:r>
          </w:p>
        </w:tc>
        <w:tc>
          <w:tcPr>
            <w:tcW w:w="673" w:type="dxa"/>
            <w:vMerge w:val="restart"/>
            <w:vAlign w:val="center"/>
          </w:tcPr>
          <w:p w:rsidR="00DA58AE" w:rsidRPr="001B0D6D" w:rsidRDefault="00DA58AE" w:rsidP="00DF395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1339" w:type="dxa"/>
            <w:vMerge w:val="restart"/>
            <w:vAlign w:val="center"/>
          </w:tcPr>
          <w:p w:rsidR="00DA58AE" w:rsidRDefault="00DA58AE" w:rsidP="00DF395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/>
              </w:rPr>
              <w:t>絡電話</w:t>
            </w:r>
          </w:p>
        </w:tc>
        <w:tc>
          <w:tcPr>
            <w:tcW w:w="1628" w:type="dxa"/>
            <w:vMerge w:val="restart"/>
            <w:vAlign w:val="center"/>
          </w:tcPr>
          <w:p w:rsidR="00DA58AE" w:rsidRPr="001B0D6D" w:rsidRDefault="00DA58AE" w:rsidP="00DF395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入境</w:t>
            </w:r>
            <w:r w:rsidRPr="001B0D6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630" w:type="dxa"/>
            <w:gridSpan w:val="2"/>
            <w:vAlign w:val="center"/>
          </w:tcPr>
          <w:p w:rsidR="00DA58AE" w:rsidRPr="001B0D6D" w:rsidRDefault="00DA58AE" w:rsidP="00DA58A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管</w:t>
            </w:r>
            <w:r>
              <w:rPr>
                <w:rFonts w:ascii="標楷體" w:eastAsia="標楷體" w:hAnsi="標楷體"/>
              </w:rPr>
              <w:t>理措施</w:t>
            </w:r>
          </w:p>
        </w:tc>
        <w:tc>
          <w:tcPr>
            <w:tcW w:w="1668" w:type="dxa"/>
            <w:vMerge w:val="restart"/>
            <w:vAlign w:val="center"/>
          </w:tcPr>
          <w:p w:rsidR="00DA58AE" w:rsidRDefault="00DA58AE" w:rsidP="00DA58A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B0D6D">
              <w:rPr>
                <w:rFonts w:ascii="標楷體" w:eastAsia="標楷體" w:hAnsi="標楷體" w:hint="eastAsia"/>
              </w:rPr>
              <w:t>前往中港澳</w:t>
            </w:r>
            <w:r>
              <w:rPr>
                <w:rFonts w:ascii="標楷體" w:eastAsia="標楷體" w:hAnsi="標楷體" w:hint="eastAsia"/>
              </w:rPr>
              <w:t>/</w:t>
            </w:r>
          </w:p>
          <w:p w:rsidR="00DA58AE" w:rsidRPr="001B0D6D" w:rsidRDefault="00DA58AE" w:rsidP="00DA58A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</w:t>
            </w:r>
            <w:r>
              <w:rPr>
                <w:rFonts w:ascii="標楷體" w:eastAsia="標楷體" w:hAnsi="標楷體"/>
              </w:rPr>
              <w:t>他</w:t>
            </w:r>
            <w:r w:rsidRPr="001B0D6D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418" w:type="dxa"/>
            <w:vMerge w:val="restart"/>
            <w:vAlign w:val="center"/>
          </w:tcPr>
          <w:p w:rsidR="00DA58AE" w:rsidRPr="001B0D6D" w:rsidRDefault="00DA58AE" w:rsidP="00DA58A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B0D6D">
              <w:rPr>
                <w:rFonts w:ascii="標楷體" w:eastAsia="標楷體" w:hAnsi="標楷體" w:hint="eastAsia"/>
              </w:rPr>
              <w:t>有發燒或呼吸道症狀</w:t>
            </w:r>
          </w:p>
        </w:tc>
        <w:tc>
          <w:tcPr>
            <w:tcW w:w="1701" w:type="dxa"/>
            <w:vMerge w:val="restart"/>
            <w:vAlign w:val="center"/>
          </w:tcPr>
          <w:p w:rsidR="00DA58AE" w:rsidRPr="001B0D6D" w:rsidRDefault="00DA58AE" w:rsidP="00DA58A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B0D6D">
              <w:rPr>
                <w:rFonts w:ascii="標楷體" w:eastAsia="標楷體" w:hAnsi="標楷體" w:hint="eastAsia"/>
              </w:rPr>
              <w:t>接受衛生單位列管</w:t>
            </w:r>
          </w:p>
        </w:tc>
        <w:tc>
          <w:tcPr>
            <w:tcW w:w="1359" w:type="dxa"/>
            <w:vMerge w:val="restart"/>
            <w:vAlign w:val="center"/>
          </w:tcPr>
          <w:p w:rsidR="00DA58AE" w:rsidRPr="001B0D6D" w:rsidRDefault="00DA58AE" w:rsidP="00DA58A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</w:t>
            </w:r>
            <w:r>
              <w:rPr>
                <w:rFonts w:ascii="標楷體" w:eastAsia="標楷體" w:hAnsi="標楷體"/>
              </w:rPr>
              <w:t>註</w:t>
            </w:r>
          </w:p>
        </w:tc>
      </w:tr>
      <w:tr w:rsidR="00DA58AE" w:rsidRPr="001B0D6D" w:rsidTr="00260F0D">
        <w:trPr>
          <w:trHeight w:val="580"/>
        </w:trPr>
        <w:tc>
          <w:tcPr>
            <w:tcW w:w="456" w:type="dxa"/>
            <w:vMerge/>
            <w:vAlign w:val="center"/>
          </w:tcPr>
          <w:p w:rsidR="00DA58AE" w:rsidRPr="001B0D6D" w:rsidRDefault="00DA58AE" w:rsidP="00DF395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vMerge/>
            <w:vAlign w:val="center"/>
          </w:tcPr>
          <w:p w:rsidR="00DA58AE" w:rsidRPr="001B0D6D" w:rsidRDefault="00DA58AE" w:rsidP="00DF395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  <w:vMerge/>
            <w:vAlign w:val="center"/>
          </w:tcPr>
          <w:p w:rsidR="00DA58AE" w:rsidRPr="00DF3958" w:rsidRDefault="00DA58AE" w:rsidP="00DF3958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673" w:type="dxa"/>
            <w:vMerge/>
            <w:vAlign w:val="center"/>
          </w:tcPr>
          <w:p w:rsidR="00DA58AE" w:rsidRDefault="00DA58AE" w:rsidP="00DF395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  <w:vMerge/>
            <w:vAlign w:val="center"/>
          </w:tcPr>
          <w:p w:rsidR="00DA58AE" w:rsidRDefault="00DA58AE" w:rsidP="00DF395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vMerge/>
            <w:vAlign w:val="center"/>
          </w:tcPr>
          <w:p w:rsidR="00DA58AE" w:rsidRDefault="00DA58AE" w:rsidP="00DF395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21" w:type="dxa"/>
          </w:tcPr>
          <w:p w:rsidR="00DA58AE" w:rsidRPr="001B0D6D" w:rsidRDefault="00DA58AE" w:rsidP="00DF395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開</w:t>
            </w:r>
            <w:r>
              <w:rPr>
                <w:rFonts w:ascii="標楷體" w:eastAsia="標楷體" w:hAnsi="標楷體"/>
              </w:rPr>
              <w:t>始時間</w:t>
            </w:r>
          </w:p>
        </w:tc>
        <w:tc>
          <w:tcPr>
            <w:tcW w:w="1309" w:type="dxa"/>
          </w:tcPr>
          <w:p w:rsidR="00DA58AE" w:rsidRPr="001B0D6D" w:rsidRDefault="00DA58AE" w:rsidP="00DF395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</w:t>
            </w:r>
            <w:r>
              <w:rPr>
                <w:rFonts w:ascii="標楷體" w:eastAsia="標楷體" w:hAnsi="標楷體"/>
              </w:rPr>
              <w:t>束時間</w:t>
            </w:r>
          </w:p>
        </w:tc>
        <w:tc>
          <w:tcPr>
            <w:tcW w:w="1668" w:type="dxa"/>
            <w:vMerge/>
            <w:vAlign w:val="center"/>
          </w:tcPr>
          <w:p w:rsidR="00DA58AE" w:rsidRPr="001B0D6D" w:rsidRDefault="00DA58AE" w:rsidP="00DF395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:rsidR="00DA58AE" w:rsidRPr="001B0D6D" w:rsidRDefault="00DA58AE" w:rsidP="00DF395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vAlign w:val="center"/>
          </w:tcPr>
          <w:p w:rsidR="00DA58AE" w:rsidRPr="001B0D6D" w:rsidRDefault="00DA58AE" w:rsidP="00DF395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59" w:type="dxa"/>
            <w:vMerge/>
          </w:tcPr>
          <w:p w:rsidR="00DA58AE" w:rsidRPr="001B0D6D" w:rsidRDefault="00DA58AE" w:rsidP="00DF395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A58AE" w:rsidRPr="001B0D6D" w:rsidTr="00260F0D">
        <w:trPr>
          <w:trHeight w:val="851"/>
        </w:trPr>
        <w:tc>
          <w:tcPr>
            <w:tcW w:w="456" w:type="dxa"/>
          </w:tcPr>
          <w:p w:rsidR="00DA58AE" w:rsidRPr="001B0D6D" w:rsidRDefault="00DA58AE" w:rsidP="00DF395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</w:tcPr>
          <w:p w:rsidR="00DA58AE" w:rsidRPr="001B0D6D" w:rsidRDefault="00DA58AE" w:rsidP="00DF395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</w:tcPr>
          <w:p w:rsidR="00DA58AE" w:rsidRPr="001B0D6D" w:rsidRDefault="00DA58AE" w:rsidP="00DF395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3" w:type="dxa"/>
          </w:tcPr>
          <w:p w:rsidR="00DA58AE" w:rsidRPr="001B0D6D" w:rsidRDefault="00EB755B" w:rsidP="00DF395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1339" w:type="dxa"/>
          </w:tcPr>
          <w:p w:rsidR="00DA58AE" w:rsidRDefault="00DA58AE" w:rsidP="00DF3958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vAlign w:val="center"/>
          </w:tcPr>
          <w:p w:rsidR="00DA58AE" w:rsidRPr="001B0D6D" w:rsidRDefault="00EB755B" w:rsidP="00880A0C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</w:t>
            </w:r>
            <w:r w:rsidR="00DA58AE">
              <w:rPr>
                <w:rFonts w:ascii="標楷體" w:eastAsia="標楷體" w:hAnsi="標楷體" w:hint="eastAsia"/>
              </w:rPr>
              <w:t xml:space="preserve">年  </w:t>
            </w:r>
            <w:r w:rsidR="00DA58AE">
              <w:rPr>
                <w:rFonts w:ascii="標楷體" w:eastAsia="標楷體" w:hAnsi="標楷體"/>
              </w:rPr>
              <w:t>月</w:t>
            </w:r>
            <w:r w:rsidR="00DA58AE">
              <w:rPr>
                <w:rFonts w:ascii="標楷體" w:eastAsia="標楷體" w:hAnsi="標楷體" w:hint="eastAsia"/>
              </w:rPr>
              <w:t xml:space="preserve"> </w:t>
            </w:r>
            <w:r w:rsidR="00DA58AE">
              <w:rPr>
                <w:rFonts w:ascii="標楷體" w:eastAsia="標楷體" w:hAnsi="標楷體"/>
              </w:rPr>
              <w:t xml:space="preserve"> 日</w:t>
            </w:r>
          </w:p>
        </w:tc>
        <w:tc>
          <w:tcPr>
            <w:tcW w:w="1321" w:type="dxa"/>
          </w:tcPr>
          <w:p w:rsidR="00DA58AE" w:rsidRPr="001B0D6D" w:rsidRDefault="00DA58AE" w:rsidP="00EB755B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309" w:type="dxa"/>
          </w:tcPr>
          <w:p w:rsidR="00DA58AE" w:rsidRPr="001B0D6D" w:rsidRDefault="00DA58AE" w:rsidP="00DF3958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668" w:type="dxa"/>
          </w:tcPr>
          <w:p w:rsidR="00DA58AE" w:rsidRPr="001B0D6D" w:rsidRDefault="00DA58AE" w:rsidP="00DF3958">
            <w:pPr>
              <w:spacing w:line="300" w:lineRule="exact"/>
              <w:rPr>
                <w:rFonts w:ascii="標楷體" w:eastAsia="標楷體" w:hAnsi="標楷體"/>
              </w:rPr>
            </w:pPr>
            <w:r w:rsidRPr="001B0D6D">
              <w:rPr>
                <w:rFonts w:ascii="標楷體" w:eastAsia="標楷體" w:hAnsi="標楷體" w:hint="eastAsia"/>
              </w:rPr>
              <w:t>□湖北省</w:t>
            </w:r>
          </w:p>
          <w:p w:rsidR="00DA58AE" w:rsidRPr="001B0D6D" w:rsidRDefault="00880A0C" w:rsidP="00DF3958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DA58AE" w:rsidRPr="001B0D6D">
              <w:rPr>
                <w:rFonts w:ascii="標楷體" w:eastAsia="標楷體" w:hAnsi="標楷體" w:hint="eastAsia"/>
              </w:rPr>
              <w:t>港澳</w:t>
            </w:r>
          </w:p>
          <w:p w:rsidR="00DA58AE" w:rsidRPr="001B0D6D" w:rsidRDefault="00DA58AE" w:rsidP="00DF3958">
            <w:pPr>
              <w:spacing w:line="300" w:lineRule="exact"/>
              <w:rPr>
                <w:rFonts w:ascii="標楷體" w:eastAsia="標楷體" w:hAnsi="標楷體"/>
              </w:rPr>
            </w:pPr>
            <w:r w:rsidRPr="001B0D6D">
              <w:rPr>
                <w:rFonts w:ascii="標楷體" w:eastAsia="標楷體" w:hAnsi="標楷體" w:hint="eastAsia"/>
              </w:rPr>
              <w:t>□其他________</w:t>
            </w:r>
          </w:p>
        </w:tc>
        <w:tc>
          <w:tcPr>
            <w:tcW w:w="1418" w:type="dxa"/>
          </w:tcPr>
          <w:p w:rsidR="00DA58AE" w:rsidRDefault="00DA58AE" w:rsidP="00DF395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B0D6D">
              <w:rPr>
                <w:rFonts w:ascii="標楷體" w:eastAsia="標楷體" w:hAnsi="標楷體" w:hint="eastAsia"/>
              </w:rPr>
              <w:t>□是</w:t>
            </w:r>
          </w:p>
          <w:p w:rsidR="00DA58AE" w:rsidRPr="001B0D6D" w:rsidRDefault="00880A0C" w:rsidP="00DF395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1B0D6D">
              <w:rPr>
                <w:rFonts w:ascii="標楷體" w:eastAsia="標楷體" w:hAnsi="標楷體" w:hint="eastAsia"/>
              </w:rPr>
              <w:t>□</w:t>
            </w:r>
            <w:r w:rsidR="00DA58AE" w:rsidRPr="001B0D6D"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  <w:tc>
          <w:tcPr>
            <w:tcW w:w="1701" w:type="dxa"/>
          </w:tcPr>
          <w:p w:rsidR="00DA58AE" w:rsidRPr="001B0D6D" w:rsidRDefault="00DA58AE" w:rsidP="00DF395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B0D6D">
              <w:rPr>
                <w:rFonts w:ascii="標楷體" w:eastAsia="標楷體" w:hAnsi="標楷體" w:hint="eastAsia"/>
              </w:rPr>
              <w:t>□是</w:t>
            </w:r>
          </w:p>
          <w:p w:rsidR="00DA58AE" w:rsidRPr="001B0D6D" w:rsidRDefault="00DA58AE" w:rsidP="00DF395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1B0D6D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359" w:type="dxa"/>
          </w:tcPr>
          <w:p w:rsidR="00DA58AE" w:rsidRPr="001B0D6D" w:rsidRDefault="00DA58AE" w:rsidP="00DF395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A58AE" w:rsidRPr="001B0D6D" w:rsidTr="00260F0D">
        <w:trPr>
          <w:trHeight w:val="851"/>
        </w:trPr>
        <w:tc>
          <w:tcPr>
            <w:tcW w:w="456" w:type="dxa"/>
          </w:tcPr>
          <w:p w:rsidR="00DA58AE" w:rsidRPr="001B0D6D" w:rsidRDefault="00DA58AE" w:rsidP="00DF39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</w:tcPr>
          <w:p w:rsidR="00DA58AE" w:rsidRPr="001B0D6D" w:rsidRDefault="00DA58AE" w:rsidP="00DF39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</w:tcPr>
          <w:p w:rsidR="00DA58AE" w:rsidRPr="001B0D6D" w:rsidRDefault="00DA58AE" w:rsidP="00DF39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3" w:type="dxa"/>
          </w:tcPr>
          <w:p w:rsidR="00DA58AE" w:rsidRPr="001B0D6D" w:rsidRDefault="00DA58AE" w:rsidP="00DF39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</w:tcPr>
          <w:p w:rsidR="00DA58AE" w:rsidRDefault="00DA58AE" w:rsidP="00DF3958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vAlign w:val="center"/>
          </w:tcPr>
          <w:p w:rsidR="00DA58AE" w:rsidRPr="001B0D6D" w:rsidRDefault="00DA58AE" w:rsidP="00DF3958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日</w:t>
            </w:r>
          </w:p>
        </w:tc>
        <w:tc>
          <w:tcPr>
            <w:tcW w:w="1321" w:type="dxa"/>
          </w:tcPr>
          <w:p w:rsidR="00DA58AE" w:rsidRPr="001B0D6D" w:rsidRDefault="00DA58AE" w:rsidP="00DF3958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309" w:type="dxa"/>
          </w:tcPr>
          <w:p w:rsidR="00DA58AE" w:rsidRPr="001B0D6D" w:rsidRDefault="00DA58AE" w:rsidP="00DF3958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668" w:type="dxa"/>
          </w:tcPr>
          <w:p w:rsidR="00DA58AE" w:rsidRPr="001B0D6D" w:rsidRDefault="00DA58AE" w:rsidP="00DF3958">
            <w:pPr>
              <w:spacing w:line="300" w:lineRule="exact"/>
              <w:rPr>
                <w:rFonts w:ascii="標楷體" w:eastAsia="標楷體" w:hAnsi="標楷體"/>
              </w:rPr>
            </w:pPr>
            <w:r w:rsidRPr="001B0D6D">
              <w:rPr>
                <w:rFonts w:ascii="標楷體" w:eastAsia="標楷體" w:hAnsi="標楷體" w:hint="eastAsia"/>
              </w:rPr>
              <w:t>□湖北省</w:t>
            </w:r>
          </w:p>
          <w:p w:rsidR="00DA58AE" w:rsidRPr="001B0D6D" w:rsidRDefault="00DA58AE" w:rsidP="00DF3958">
            <w:pPr>
              <w:spacing w:line="300" w:lineRule="exact"/>
              <w:rPr>
                <w:rFonts w:ascii="標楷體" w:eastAsia="標楷體" w:hAnsi="標楷體"/>
              </w:rPr>
            </w:pPr>
            <w:r w:rsidRPr="001B0D6D">
              <w:rPr>
                <w:rFonts w:ascii="標楷體" w:eastAsia="標楷體" w:hAnsi="標楷體" w:hint="eastAsia"/>
              </w:rPr>
              <w:t>□港澳</w:t>
            </w:r>
          </w:p>
          <w:p w:rsidR="00DA58AE" w:rsidRPr="001B0D6D" w:rsidRDefault="00DA58AE" w:rsidP="00DF3958">
            <w:pPr>
              <w:spacing w:line="300" w:lineRule="exact"/>
              <w:rPr>
                <w:rFonts w:ascii="標楷體" w:eastAsia="標楷體" w:hAnsi="標楷體"/>
              </w:rPr>
            </w:pPr>
            <w:r w:rsidRPr="001B0D6D">
              <w:rPr>
                <w:rFonts w:ascii="標楷體" w:eastAsia="標楷體" w:hAnsi="標楷體" w:hint="eastAsia"/>
              </w:rPr>
              <w:t>□其他________</w:t>
            </w:r>
          </w:p>
        </w:tc>
        <w:tc>
          <w:tcPr>
            <w:tcW w:w="1418" w:type="dxa"/>
          </w:tcPr>
          <w:p w:rsidR="00DA58AE" w:rsidRPr="001B0D6D" w:rsidRDefault="00DA58AE" w:rsidP="00DF395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B0D6D">
              <w:rPr>
                <w:rFonts w:ascii="標楷體" w:eastAsia="標楷體" w:hAnsi="標楷體" w:hint="eastAsia"/>
              </w:rPr>
              <w:t>□是</w:t>
            </w:r>
          </w:p>
          <w:p w:rsidR="00DA58AE" w:rsidRPr="001B0D6D" w:rsidRDefault="00DA58AE" w:rsidP="00DF395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1B0D6D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701" w:type="dxa"/>
          </w:tcPr>
          <w:p w:rsidR="00DA58AE" w:rsidRPr="001B0D6D" w:rsidRDefault="00DA58AE" w:rsidP="00DF395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B0D6D">
              <w:rPr>
                <w:rFonts w:ascii="標楷體" w:eastAsia="標楷體" w:hAnsi="標楷體" w:hint="eastAsia"/>
              </w:rPr>
              <w:t>□是</w:t>
            </w:r>
          </w:p>
          <w:p w:rsidR="00DA58AE" w:rsidRPr="001B0D6D" w:rsidRDefault="00DA58AE" w:rsidP="00DF395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1B0D6D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359" w:type="dxa"/>
          </w:tcPr>
          <w:p w:rsidR="00DA58AE" w:rsidRPr="001B0D6D" w:rsidRDefault="00DA58AE" w:rsidP="00DF395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A58AE" w:rsidRPr="001B0D6D" w:rsidTr="00260F0D">
        <w:trPr>
          <w:trHeight w:val="851"/>
        </w:trPr>
        <w:tc>
          <w:tcPr>
            <w:tcW w:w="456" w:type="dxa"/>
          </w:tcPr>
          <w:p w:rsidR="00DA58AE" w:rsidRPr="001B0D6D" w:rsidRDefault="00DA58AE" w:rsidP="00DF39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</w:tcPr>
          <w:p w:rsidR="00DA58AE" w:rsidRPr="001B0D6D" w:rsidRDefault="00DA58AE" w:rsidP="00DF39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</w:tcPr>
          <w:p w:rsidR="00DA58AE" w:rsidRPr="001B0D6D" w:rsidRDefault="00DA58AE" w:rsidP="00DF39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3" w:type="dxa"/>
          </w:tcPr>
          <w:p w:rsidR="00DA58AE" w:rsidRPr="001B0D6D" w:rsidRDefault="00DA58AE" w:rsidP="00DF39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</w:tcPr>
          <w:p w:rsidR="00DA58AE" w:rsidRDefault="00DA58AE" w:rsidP="00DF3958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vAlign w:val="center"/>
          </w:tcPr>
          <w:p w:rsidR="00DA58AE" w:rsidRPr="001B0D6D" w:rsidRDefault="00DA58AE" w:rsidP="00DF3958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日</w:t>
            </w:r>
          </w:p>
        </w:tc>
        <w:tc>
          <w:tcPr>
            <w:tcW w:w="1321" w:type="dxa"/>
          </w:tcPr>
          <w:p w:rsidR="00DA58AE" w:rsidRPr="001B0D6D" w:rsidRDefault="00DA58AE" w:rsidP="00DF3958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309" w:type="dxa"/>
          </w:tcPr>
          <w:p w:rsidR="00DA58AE" w:rsidRPr="001B0D6D" w:rsidRDefault="00DA58AE" w:rsidP="00DF3958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668" w:type="dxa"/>
          </w:tcPr>
          <w:p w:rsidR="00DA58AE" w:rsidRPr="001B0D6D" w:rsidRDefault="00DA58AE" w:rsidP="00DF3958">
            <w:pPr>
              <w:spacing w:line="300" w:lineRule="exact"/>
              <w:rPr>
                <w:rFonts w:ascii="標楷體" w:eastAsia="標楷體" w:hAnsi="標楷體"/>
              </w:rPr>
            </w:pPr>
            <w:r w:rsidRPr="001B0D6D">
              <w:rPr>
                <w:rFonts w:ascii="標楷體" w:eastAsia="標楷體" w:hAnsi="標楷體" w:hint="eastAsia"/>
              </w:rPr>
              <w:t>□湖北省</w:t>
            </w:r>
          </w:p>
          <w:p w:rsidR="00DA58AE" w:rsidRPr="001B0D6D" w:rsidRDefault="00DA58AE" w:rsidP="00DF3958">
            <w:pPr>
              <w:spacing w:line="300" w:lineRule="exact"/>
              <w:rPr>
                <w:rFonts w:ascii="標楷體" w:eastAsia="標楷體" w:hAnsi="標楷體"/>
              </w:rPr>
            </w:pPr>
            <w:r w:rsidRPr="001B0D6D">
              <w:rPr>
                <w:rFonts w:ascii="標楷體" w:eastAsia="標楷體" w:hAnsi="標楷體" w:hint="eastAsia"/>
              </w:rPr>
              <w:t>□港澳</w:t>
            </w:r>
          </w:p>
          <w:p w:rsidR="00DA58AE" w:rsidRPr="001B0D6D" w:rsidRDefault="00DA58AE" w:rsidP="00DF3958">
            <w:pPr>
              <w:spacing w:line="300" w:lineRule="exact"/>
              <w:rPr>
                <w:rFonts w:ascii="標楷體" w:eastAsia="標楷體" w:hAnsi="標楷體"/>
              </w:rPr>
            </w:pPr>
            <w:r w:rsidRPr="001B0D6D">
              <w:rPr>
                <w:rFonts w:ascii="標楷體" w:eastAsia="標楷體" w:hAnsi="標楷體" w:hint="eastAsia"/>
              </w:rPr>
              <w:t>□其他________</w:t>
            </w:r>
          </w:p>
        </w:tc>
        <w:tc>
          <w:tcPr>
            <w:tcW w:w="1418" w:type="dxa"/>
          </w:tcPr>
          <w:p w:rsidR="00DA58AE" w:rsidRPr="001B0D6D" w:rsidRDefault="00DA58AE" w:rsidP="00DF395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B0D6D">
              <w:rPr>
                <w:rFonts w:ascii="標楷體" w:eastAsia="標楷體" w:hAnsi="標楷體" w:hint="eastAsia"/>
              </w:rPr>
              <w:t>□是</w:t>
            </w:r>
          </w:p>
          <w:p w:rsidR="00DA58AE" w:rsidRPr="001B0D6D" w:rsidRDefault="00DA58AE" w:rsidP="00DF395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1B0D6D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701" w:type="dxa"/>
          </w:tcPr>
          <w:p w:rsidR="00DA58AE" w:rsidRPr="001B0D6D" w:rsidRDefault="00DA58AE" w:rsidP="00DF395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B0D6D">
              <w:rPr>
                <w:rFonts w:ascii="標楷體" w:eastAsia="標楷體" w:hAnsi="標楷體" w:hint="eastAsia"/>
              </w:rPr>
              <w:t>□是</w:t>
            </w:r>
          </w:p>
          <w:p w:rsidR="00DA58AE" w:rsidRPr="001B0D6D" w:rsidRDefault="00DA58AE" w:rsidP="00DF395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1B0D6D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359" w:type="dxa"/>
          </w:tcPr>
          <w:p w:rsidR="00DA58AE" w:rsidRPr="001B0D6D" w:rsidRDefault="00DA58AE" w:rsidP="00DF395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A58AE" w:rsidRPr="001B0D6D" w:rsidTr="00260F0D">
        <w:trPr>
          <w:trHeight w:val="851"/>
        </w:trPr>
        <w:tc>
          <w:tcPr>
            <w:tcW w:w="456" w:type="dxa"/>
          </w:tcPr>
          <w:p w:rsidR="00DA58AE" w:rsidRPr="001B0D6D" w:rsidRDefault="00DA58AE" w:rsidP="00DF39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</w:tcPr>
          <w:p w:rsidR="00DA58AE" w:rsidRPr="001B0D6D" w:rsidRDefault="00DA58AE" w:rsidP="00DF39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9" w:type="dxa"/>
          </w:tcPr>
          <w:p w:rsidR="00DA58AE" w:rsidRPr="001B0D6D" w:rsidRDefault="00DA58AE" w:rsidP="00DF39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73" w:type="dxa"/>
          </w:tcPr>
          <w:p w:rsidR="00DA58AE" w:rsidRPr="001B0D6D" w:rsidRDefault="00DA58AE" w:rsidP="00DF395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39" w:type="dxa"/>
          </w:tcPr>
          <w:p w:rsidR="00DA58AE" w:rsidRDefault="00DA58AE" w:rsidP="00DF3958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28" w:type="dxa"/>
            <w:vAlign w:val="center"/>
          </w:tcPr>
          <w:p w:rsidR="00DA58AE" w:rsidRPr="001B0D6D" w:rsidRDefault="00DA58AE" w:rsidP="00DF3958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年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日</w:t>
            </w:r>
          </w:p>
        </w:tc>
        <w:tc>
          <w:tcPr>
            <w:tcW w:w="1321" w:type="dxa"/>
          </w:tcPr>
          <w:p w:rsidR="00DA58AE" w:rsidRPr="001B0D6D" w:rsidRDefault="00DA58AE" w:rsidP="00DF3958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309" w:type="dxa"/>
          </w:tcPr>
          <w:p w:rsidR="00DA58AE" w:rsidRPr="001B0D6D" w:rsidRDefault="00DA58AE" w:rsidP="00DF3958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668" w:type="dxa"/>
          </w:tcPr>
          <w:p w:rsidR="00DA58AE" w:rsidRPr="001B0D6D" w:rsidRDefault="00DA58AE" w:rsidP="00DF3958">
            <w:pPr>
              <w:spacing w:line="300" w:lineRule="exact"/>
              <w:rPr>
                <w:rFonts w:ascii="標楷體" w:eastAsia="標楷體" w:hAnsi="標楷體"/>
              </w:rPr>
            </w:pPr>
            <w:r w:rsidRPr="001B0D6D">
              <w:rPr>
                <w:rFonts w:ascii="標楷體" w:eastAsia="標楷體" w:hAnsi="標楷體" w:hint="eastAsia"/>
              </w:rPr>
              <w:t>□湖北省</w:t>
            </w:r>
          </w:p>
          <w:p w:rsidR="00DA58AE" w:rsidRPr="001B0D6D" w:rsidRDefault="00DA58AE" w:rsidP="00DF3958">
            <w:pPr>
              <w:spacing w:line="300" w:lineRule="exact"/>
              <w:rPr>
                <w:rFonts w:ascii="標楷體" w:eastAsia="標楷體" w:hAnsi="標楷體"/>
              </w:rPr>
            </w:pPr>
            <w:r w:rsidRPr="001B0D6D">
              <w:rPr>
                <w:rFonts w:ascii="標楷體" w:eastAsia="標楷體" w:hAnsi="標楷體" w:hint="eastAsia"/>
              </w:rPr>
              <w:t>□港澳</w:t>
            </w:r>
          </w:p>
          <w:p w:rsidR="00DA58AE" w:rsidRPr="001B0D6D" w:rsidRDefault="00DA58AE" w:rsidP="00DF3958">
            <w:pPr>
              <w:spacing w:line="300" w:lineRule="exact"/>
              <w:rPr>
                <w:rFonts w:ascii="標楷體" w:eastAsia="標楷體" w:hAnsi="標楷體"/>
              </w:rPr>
            </w:pPr>
            <w:r w:rsidRPr="001B0D6D">
              <w:rPr>
                <w:rFonts w:ascii="標楷體" w:eastAsia="標楷體" w:hAnsi="標楷體" w:hint="eastAsia"/>
              </w:rPr>
              <w:t>□其他________</w:t>
            </w:r>
          </w:p>
        </w:tc>
        <w:tc>
          <w:tcPr>
            <w:tcW w:w="1418" w:type="dxa"/>
          </w:tcPr>
          <w:p w:rsidR="00DA58AE" w:rsidRPr="001B0D6D" w:rsidRDefault="00DA58AE" w:rsidP="00DF395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B0D6D">
              <w:rPr>
                <w:rFonts w:ascii="標楷體" w:eastAsia="標楷體" w:hAnsi="標楷體" w:hint="eastAsia"/>
              </w:rPr>
              <w:t>□是</w:t>
            </w:r>
          </w:p>
          <w:p w:rsidR="00DA58AE" w:rsidRPr="001B0D6D" w:rsidRDefault="00DA58AE" w:rsidP="00DF395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1B0D6D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701" w:type="dxa"/>
          </w:tcPr>
          <w:p w:rsidR="00DA58AE" w:rsidRPr="001B0D6D" w:rsidRDefault="00DA58AE" w:rsidP="00DF395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1B0D6D">
              <w:rPr>
                <w:rFonts w:ascii="標楷體" w:eastAsia="標楷體" w:hAnsi="標楷體" w:hint="eastAsia"/>
              </w:rPr>
              <w:t>□是</w:t>
            </w:r>
          </w:p>
          <w:p w:rsidR="00DA58AE" w:rsidRPr="001B0D6D" w:rsidRDefault="00DA58AE" w:rsidP="00DF395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1B0D6D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359" w:type="dxa"/>
          </w:tcPr>
          <w:p w:rsidR="00DA58AE" w:rsidRPr="001B0D6D" w:rsidRDefault="00DA58AE" w:rsidP="00DF395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384F21" w:rsidRPr="00A359DF" w:rsidRDefault="00384F21" w:rsidP="00260F0D">
      <w:pPr>
        <w:spacing w:line="360" w:lineRule="exact"/>
        <w:rPr>
          <w:rFonts w:ascii="標楷體" w:eastAsia="標楷體" w:hAnsi="標楷體"/>
          <w:sz w:val="36"/>
          <w:szCs w:val="36"/>
        </w:rPr>
      </w:pPr>
    </w:p>
    <w:p w:rsidR="004277DE" w:rsidRDefault="00260F0D" w:rsidP="00F87E18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                            </w:t>
      </w:r>
    </w:p>
    <w:p w:rsidR="00F87E18" w:rsidRPr="00260F0D" w:rsidRDefault="00F87E18" w:rsidP="00F87E18">
      <w:pPr>
        <w:spacing w:line="360" w:lineRule="exact"/>
        <w:rPr>
          <w:rFonts w:ascii="標楷體" w:eastAsia="標楷體" w:hAnsi="標楷體"/>
          <w:szCs w:val="24"/>
        </w:rPr>
      </w:pPr>
      <w:r w:rsidRPr="00260F0D">
        <w:rPr>
          <w:rFonts w:ascii="標楷體" w:eastAsia="標楷體" w:hAnsi="標楷體" w:hint="eastAsia"/>
          <w:szCs w:val="24"/>
        </w:rPr>
        <w:t>★調</w:t>
      </w:r>
      <w:r w:rsidRPr="00260F0D">
        <w:rPr>
          <w:rFonts w:ascii="標楷體" w:eastAsia="標楷體" w:hAnsi="標楷體"/>
          <w:szCs w:val="24"/>
        </w:rPr>
        <w:t>查回報程序</w:t>
      </w:r>
      <w:r w:rsidRPr="00260F0D">
        <w:rPr>
          <w:rFonts w:ascii="標楷體" w:eastAsia="標楷體" w:hAnsi="標楷體" w:hint="eastAsia"/>
          <w:szCs w:val="24"/>
        </w:rPr>
        <w:t>、週</w:t>
      </w:r>
      <w:r w:rsidRPr="00260F0D">
        <w:rPr>
          <w:rFonts w:ascii="標楷體" w:eastAsia="標楷體" w:hAnsi="標楷體"/>
          <w:szCs w:val="24"/>
        </w:rPr>
        <w:t>期</w:t>
      </w:r>
      <w:r w:rsidRPr="00260F0D">
        <w:rPr>
          <w:rFonts w:ascii="標楷體" w:eastAsia="標楷體" w:hAnsi="標楷體" w:hint="eastAsia"/>
          <w:szCs w:val="24"/>
        </w:rPr>
        <w:t>及專</w:t>
      </w:r>
      <w:r w:rsidRPr="00260F0D">
        <w:rPr>
          <w:rFonts w:ascii="標楷體" w:eastAsia="標楷體" w:hAnsi="標楷體"/>
          <w:szCs w:val="24"/>
        </w:rPr>
        <w:t>責窗口：</w:t>
      </w:r>
    </w:p>
    <w:p w:rsidR="00F87E18" w:rsidRPr="00260F0D" w:rsidRDefault="00235195" w:rsidP="00F87E18">
      <w:pPr>
        <w:spacing w:line="360" w:lineRule="exact"/>
        <w:rPr>
          <w:rFonts w:ascii="標楷體" w:eastAsia="標楷體" w:hAnsi="標楷體"/>
          <w:szCs w:val="24"/>
        </w:rPr>
      </w:pPr>
      <w:r w:rsidRPr="00260F0D">
        <w:rPr>
          <w:rFonts w:ascii="標楷體" w:eastAsia="標楷體" w:hAnsi="標楷體" w:hint="eastAsia"/>
          <w:szCs w:val="24"/>
        </w:rPr>
        <w:t xml:space="preserve">  一、教/職</w:t>
      </w:r>
      <w:r w:rsidRPr="00260F0D">
        <w:rPr>
          <w:rFonts w:ascii="標楷體" w:eastAsia="標楷體" w:hAnsi="標楷體"/>
          <w:szCs w:val="24"/>
        </w:rPr>
        <w:t>：</w:t>
      </w:r>
      <w:r w:rsidRPr="00260F0D">
        <w:rPr>
          <w:rFonts w:ascii="標楷體" w:eastAsia="標楷體" w:hAnsi="標楷體" w:hint="eastAsia"/>
          <w:szCs w:val="24"/>
        </w:rPr>
        <w:t>統</w:t>
      </w:r>
      <w:r w:rsidRPr="00260F0D">
        <w:rPr>
          <w:rFonts w:ascii="標楷體" w:eastAsia="標楷體" w:hAnsi="標楷體"/>
          <w:szCs w:val="24"/>
        </w:rPr>
        <w:t>由「人事室」調查</w:t>
      </w:r>
      <w:r w:rsidRPr="00260F0D">
        <w:rPr>
          <w:rFonts w:ascii="標楷體" w:eastAsia="標楷體" w:hAnsi="標楷體" w:hint="eastAsia"/>
          <w:szCs w:val="24"/>
        </w:rPr>
        <w:t>彙</w:t>
      </w:r>
      <w:r w:rsidRPr="00260F0D">
        <w:rPr>
          <w:rFonts w:ascii="標楷體" w:eastAsia="標楷體" w:hAnsi="標楷體"/>
          <w:szCs w:val="24"/>
        </w:rPr>
        <w:t>整後，</w:t>
      </w:r>
      <w:proofErr w:type="gramStart"/>
      <w:r w:rsidR="00260F0D">
        <w:rPr>
          <w:rFonts w:ascii="標楷體" w:eastAsia="標楷體" w:hAnsi="標楷體"/>
          <w:szCs w:val="24"/>
        </w:rPr>
        <w:t>本表回</w:t>
      </w:r>
      <w:r w:rsidR="00260F0D">
        <w:rPr>
          <w:rFonts w:ascii="標楷體" w:eastAsia="標楷體" w:hAnsi="標楷體" w:hint="eastAsia"/>
          <w:szCs w:val="24"/>
        </w:rPr>
        <w:t>擲</w:t>
      </w:r>
      <w:proofErr w:type="gramEnd"/>
      <w:r w:rsidRPr="00260F0D">
        <w:rPr>
          <w:rFonts w:ascii="標楷體" w:eastAsia="標楷體" w:hAnsi="標楷體"/>
          <w:szCs w:val="24"/>
        </w:rPr>
        <w:t>本</w:t>
      </w:r>
      <w:r w:rsidRPr="00260F0D">
        <w:rPr>
          <w:rFonts w:ascii="標楷體" w:eastAsia="標楷體" w:hAnsi="標楷體" w:hint="eastAsia"/>
          <w:szCs w:val="24"/>
        </w:rPr>
        <w:t>校</w:t>
      </w:r>
      <w:r w:rsidRPr="00260F0D">
        <w:rPr>
          <w:rFonts w:ascii="標楷體" w:eastAsia="標楷體" w:hAnsi="標楷體"/>
          <w:szCs w:val="24"/>
        </w:rPr>
        <w:t>本安中心。</w:t>
      </w:r>
    </w:p>
    <w:p w:rsidR="00F87E18" w:rsidRPr="00260F0D" w:rsidRDefault="00F87E18" w:rsidP="00F87E18">
      <w:pPr>
        <w:spacing w:line="360" w:lineRule="exact"/>
        <w:rPr>
          <w:rFonts w:ascii="標楷體" w:eastAsia="標楷體" w:hAnsi="標楷體"/>
          <w:szCs w:val="24"/>
        </w:rPr>
      </w:pPr>
      <w:r w:rsidRPr="00260F0D">
        <w:rPr>
          <w:rFonts w:ascii="標楷體" w:eastAsia="標楷體" w:hAnsi="標楷體"/>
          <w:szCs w:val="24"/>
        </w:rPr>
        <w:t xml:space="preserve">  </w:t>
      </w:r>
      <w:r w:rsidRPr="00260F0D">
        <w:rPr>
          <w:rFonts w:ascii="標楷體" w:eastAsia="標楷體" w:hAnsi="標楷體" w:hint="eastAsia"/>
          <w:szCs w:val="24"/>
        </w:rPr>
        <w:t>二</w:t>
      </w:r>
      <w:r w:rsidRPr="00260F0D">
        <w:rPr>
          <w:rFonts w:ascii="標楷體" w:eastAsia="標楷體" w:hAnsi="標楷體"/>
          <w:szCs w:val="24"/>
        </w:rPr>
        <w:t>、</w:t>
      </w:r>
      <w:r w:rsidR="00DA58AE" w:rsidRPr="00260F0D">
        <w:rPr>
          <w:rFonts w:ascii="標楷體" w:eastAsia="標楷體" w:hAnsi="標楷體" w:hint="eastAsia"/>
          <w:szCs w:val="24"/>
        </w:rPr>
        <w:t>學</w:t>
      </w:r>
      <w:r w:rsidR="00DA58AE" w:rsidRPr="00260F0D">
        <w:rPr>
          <w:rFonts w:ascii="標楷體" w:eastAsia="標楷體" w:hAnsi="標楷體"/>
          <w:szCs w:val="24"/>
        </w:rPr>
        <w:t>生</w:t>
      </w:r>
      <w:r w:rsidRPr="00260F0D">
        <w:rPr>
          <w:rFonts w:ascii="標楷體" w:eastAsia="標楷體" w:hAnsi="標楷體"/>
          <w:szCs w:val="24"/>
        </w:rPr>
        <w:t>：由</w:t>
      </w:r>
      <w:r w:rsidRPr="00260F0D">
        <w:rPr>
          <w:rFonts w:ascii="標楷體" w:eastAsia="標楷體" w:hAnsi="標楷體" w:hint="eastAsia"/>
          <w:szCs w:val="24"/>
        </w:rPr>
        <w:t>「</w:t>
      </w:r>
      <w:r w:rsidRPr="00260F0D">
        <w:rPr>
          <w:rFonts w:ascii="標楷體" w:eastAsia="標楷體" w:hAnsi="標楷體"/>
          <w:szCs w:val="24"/>
        </w:rPr>
        <w:t>院</w:t>
      </w:r>
      <w:r w:rsidRPr="00260F0D">
        <w:rPr>
          <w:rFonts w:ascii="標楷體" w:eastAsia="標楷體" w:hAnsi="標楷體" w:hint="eastAsia"/>
          <w:szCs w:val="24"/>
        </w:rPr>
        <w:t>」</w:t>
      </w:r>
      <w:r w:rsidRPr="00260F0D">
        <w:rPr>
          <w:rFonts w:ascii="標楷體" w:eastAsia="標楷體" w:hAnsi="標楷體"/>
          <w:szCs w:val="24"/>
        </w:rPr>
        <w:t>分轉</w:t>
      </w:r>
      <w:r w:rsidRPr="00260F0D">
        <w:rPr>
          <w:rFonts w:ascii="標楷體" w:eastAsia="標楷體" w:hAnsi="標楷體" w:hint="eastAsia"/>
          <w:szCs w:val="24"/>
        </w:rPr>
        <w:t>所</w:t>
      </w:r>
      <w:r w:rsidRPr="00260F0D">
        <w:rPr>
          <w:rFonts w:ascii="標楷體" w:eastAsia="標楷體" w:hAnsi="標楷體"/>
          <w:szCs w:val="24"/>
        </w:rPr>
        <w:t>屬系所</w:t>
      </w:r>
      <w:r w:rsidRPr="00260F0D">
        <w:rPr>
          <w:rFonts w:ascii="標楷體" w:eastAsia="標楷體" w:hAnsi="標楷體" w:hint="eastAsia"/>
          <w:szCs w:val="24"/>
        </w:rPr>
        <w:t>調</w:t>
      </w:r>
      <w:r w:rsidRPr="00260F0D">
        <w:rPr>
          <w:rFonts w:ascii="標楷體" w:eastAsia="標楷體" w:hAnsi="標楷體"/>
          <w:szCs w:val="24"/>
        </w:rPr>
        <w:t>查</w:t>
      </w:r>
      <w:r w:rsidRPr="00260F0D">
        <w:rPr>
          <w:rFonts w:ascii="標楷體" w:eastAsia="標楷體" w:hAnsi="標楷體" w:hint="eastAsia"/>
          <w:szCs w:val="24"/>
        </w:rPr>
        <w:t>，以「院」彙</w:t>
      </w:r>
      <w:r w:rsidRPr="00260F0D">
        <w:rPr>
          <w:rFonts w:ascii="標楷體" w:eastAsia="標楷體" w:hAnsi="標楷體"/>
          <w:szCs w:val="24"/>
        </w:rPr>
        <w:t>整後</w:t>
      </w:r>
      <w:r w:rsidRPr="00260F0D">
        <w:rPr>
          <w:rFonts w:ascii="標楷體" w:eastAsia="標楷體" w:hAnsi="標楷體" w:hint="eastAsia"/>
          <w:szCs w:val="24"/>
        </w:rPr>
        <w:t>統</w:t>
      </w:r>
      <w:r w:rsidR="00260F0D">
        <w:rPr>
          <w:rFonts w:ascii="標楷體" w:eastAsia="標楷體" w:hAnsi="標楷體"/>
          <w:szCs w:val="24"/>
        </w:rPr>
        <w:t>一</w:t>
      </w:r>
      <w:r w:rsidR="00260F0D">
        <w:rPr>
          <w:rFonts w:ascii="標楷體" w:eastAsia="標楷體" w:hAnsi="標楷體" w:hint="eastAsia"/>
          <w:szCs w:val="24"/>
        </w:rPr>
        <w:t>，</w:t>
      </w:r>
      <w:proofErr w:type="gramStart"/>
      <w:r w:rsidR="00260F0D">
        <w:rPr>
          <w:rFonts w:ascii="標楷體" w:eastAsia="標楷體" w:hAnsi="標楷體"/>
          <w:szCs w:val="24"/>
        </w:rPr>
        <w:t>本表回</w:t>
      </w:r>
      <w:r w:rsidR="00260F0D">
        <w:rPr>
          <w:rFonts w:ascii="標楷體" w:eastAsia="標楷體" w:hAnsi="標楷體" w:hint="eastAsia"/>
          <w:szCs w:val="24"/>
        </w:rPr>
        <w:t>擲</w:t>
      </w:r>
      <w:proofErr w:type="gramEnd"/>
      <w:r w:rsidRPr="00260F0D">
        <w:rPr>
          <w:rFonts w:ascii="標楷體" w:eastAsia="標楷體" w:hAnsi="標楷體" w:hint="eastAsia"/>
          <w:szCs w:val="24"/>
        </w:rPr>
        <w:t>本</w:t>
      </w:r>
      <w:r w:rsidRPr="00260F0D">
        <w:rPr>
          <w:rFonts w:ascii="標楷體" w:eastAsia="標楷體" w:hAnsi="標楷體"/>
          <w:szCs w:val="24"/>
        </w:rPr>
        <w:t>校</w:t>
      </w:r>
      <w:proofErr w:type="gramStart"/>
      <w:r w:rsidRPr="00260F0D">
        <w:rPr>
          <w:rFonts w:ascii="標楷體" w:eastAsia="標楷體" w:hAnsi="標楷體"/>
          <w:szCs w:val="24"/>
        </w:rPr>
        <w:t>校</w:t>
      </w:r>
      <w:proofErr w:type="gramEnd"/>
      <w:r w:rsidRPr="00260F0D">
        <w:rPr>
          <w:rFonts w:ascii="標楷體" w:eastAsia="標楷體" w:hAnsi="標楷體"/>
          <w:szCs w:val="24"/>
        </w:rPr>
        <w:t>安中心</w:t>
      </w:r>
      <w:r w:rsidRPr="00260F0D">
        <w:rPr>
          <w:rFonts w:ascii="標楷體" w:eastAsia="標楷體" w:hAnsi="標楷體" w:hint="eastAsia"/>
          <w:szCs w:val="24"/>
        </w:rPr>
        <w:t>。</w:t>
      </w:r>
    </w:p>
    <w:p w:rsidR="00235195" w:rsidRPr="00260F0D" w:rsidRDefault="00235195" w:rsidP="00F87E18">
      <w:pPr>
        <w:spacing w:line="360" w:lineRule="exact"/>
        <w:rPr>
          <w:rFonts w:ascii="標楷體" w:eastAsia="標楷體" w:hAnsi="標楷體"/>
          <w:szCs w:val="24"/>
        </w:rPr>
      </w:pPr>
      <w:r w:rsidRPr="00260F0D">
        <w:rPr>
          <w:rFonts w:ascii="標楷體" w:eastAsia="標楷體" w:hAnsi="標楷體" w:hint="eastAsia"/>
          <w:szCs w:val="24"/>
        </w:rPr>
        <w:t xml:space="preserve">  三</w:t>
      </w:r>
      <w:r w:rsidRPr="00260F0D">
        <w:rPr>
          <w:rFonts w:ascii="標楷體" w:eastAsia="標楷體" w:hAnsi="標楷體"/>
          <w:szCs w:val="24"/>
        </w:rPr>
        <w:t>、回報週期：</w:t>
      </w:r>
      <w:r w:rsidR="004277DE" w:rsidRPr="00260F0D">
        <w:rPr>
          <w:rFonts w:ascii="標楷體" w:eastAsia="標楷體" w:hAnsi="標楷體" w:hint="eastAsia"/>
          <w:szCs w:val="24"/>
        </w:rPr>
        <w:t>每星</w:t>
      </w:r>
      <w:r w:rsidR="004277DE" w:rsidRPr="00260F0D">
        <w:rPr>
          <w:rFonts w:ascii="標楷體" w:eastAsia="標楷體" w:hAnsi="標楷體"/>
          <w:szCs w:val="24"/>
        </w:rPr>
        <w:t>期一16</w:t>
      </w:r>
      <w:r w:rsidR="004277DE" w:rsidRPr="00260F0D">
        <w:rPr>
          <w:rFonts w:ascii="標楷體" w:eastAsia="標楷體" w:hAnsi="標楷體" w:hint="eastAsia"/>
          <w:szCs w:val="24"/>
        </w:rPr>
        <w:t>時</w:t>
      </w:r>
      <w:r w:rsidR="004277DE" w:rsidRPr="00260F0D">
        <w:rPr>
          <w:rFonts w:ascii="標楷體" w:eastAsia="標楷體" w:hAnsi="標楷體"/>
          <w:szCs w:val="24"/>
        </w:rPr>
        <w:t>前</w:t>
      </w:r>
      <w:r w:rsidR="00260F0D" w:rsidRPr="00260F0D">
        <w:rPr>
          <w:rFonts w:ascii="標楷體" w:eastAsia="標楷體" w:hAnsi="標楷體" w:hint="eastAsia"/>
          <w:szCs w:val="24"/>
        </w:rPr>
        <w:t>（若</w:t>
      </w:r>
      <w:r w:rsidR="00260F0D" w:rsidRPr="00260F0D">
        <w:rPr>
          <w:rFonts w:ascii="標楷體" w:eastAsia="標楷體" w:hAnsi="標楷體"/>
          <w:szCs w:val="24"/>
        </w:rPr>
        <w:t>有臨時知悉個</w:t>
      </w:r>
      <w:r w:rsidR="00260F0D" w:rsidRPr="00260F0D">
        <w:rPr>
          <w:rFonts w:ascii="標楷體" w:eastAsia="標楷體" w:hAnsi="標楷體" w:hint="eastAsia"/>
          <w:szCs w:val="24"/>
        </w:rPr>
        <w:t>案</w:t>
      </w:r>
      <w:r w:rsidR="00260F0D" w:rsidRPr="00260F0D">
        <w:rPr>
          <w:rFonts w:ascii="標楷體" w:eastAsia="標楷體" w:hAnsi="標楷體"/>
          <w:szCs w:val="24"/>
        </w:rPr>
        <w:t>，則隨時回報）。</w:t>
      </w:r>
    </w:p>
    <w:p w:rsidR="00F87E18" w:rsidRPr="00260F0D" w:rsidRDefault="00F87E18" w:rsidP="00F87E18">
      <w:pPr>
        <w:spacing w:line="360" w:lineRule="exact"/>
        <w:rPr>
          <w:rFonts w:ascii="標楷體" w:eastAsia="標楷體" w:hAnsi="標楷體"/>
          <w:szCs w:val="24"/>
        </w:rPr>
      </w:pPr>
      <w:r w:rsidRPr="00260F0D">
        <w:rPr>
          <w:rFonts w:ascii="標楷體" w:eastAsia="標楷體" w:hAnsi="標楷體"/>
          <w:szCs w:val="24"/>
        </w:rPr>
        <w:t>★</w:t>
      </w:r>
      <w:r w:rsidR="004277DE" w:rsidRPr="00260F0D">
        <w:rPr>
          <w:rFonts w:ascii="標楷體" w:eastAsia="標楷體" w:hAnsi="標楷體" w:hint="eastAsia"/>
          <w:szCs w:val="24"/>
        </w:rPr>
        <w:t>本</w:t>
      </w:r>
      <w:r w:rsidR="004277DE" w:rsidRPr="00260F0D">
        <w:rPr>
          <w:rFonts w:ascii="標楷體" w:eastAsia="標楷體" w:hAnsi="標楷體"/>
          <w:szCs w:val="24"/>
        </w:rPr>
        <w:t>表</w:t>
      </w:r>
      <w:r w:rsidR="004277DE" w:rsidRPr="00260F0D">
        <w:rPr>
          <w:rFonts w:ascii="標楷體" w:eastAsia="標楷體" w:hAnsi="標楷體" w:hint="eastAsia"/>
          <w:szCs w:val="24"/>
        </w:rPr>
        <w:t>列</w:t>
      </w:r>
      <w:r w:rsidR="004277DE" w:rsidRPr="00260F0D">
        <w:rPr>
          <w:rFonts w:ascii="標楷體" w:eastAsia="標楷體" w:hAnsi="標楷體"/>
          <w:szCs w:val="24"/>
        </w:rPr>
        <w:t>數不</w:t>
      </w:r>
      <w:r w:rsidR="004277DE" w:rsidRPr="00260F0D">
        <w:rPr>
          <w:rFonts w:ascii="標楷體" w:eastAsia="標楷體" w:hAnsi="標楷體" w:hint="eastAsia"/>
          <w:szCs w:val="24"/>
        </w:rPr>
        <w:t>敷</w:t>
      </w:r>
      <w:r w:rsidR="004277DE" w:rsidRPr="00260F0D">
        <w:rPr>
          <w:rFonts w:ascii="標楷體" w:eastAsia="標楷體" w:hAnsi="標楷體"/>
          <w:szCs w:val="24"/>
        </w:rPr>
        <w:t>使用時，請自行</w:t>
      </w:r>
      <w:proofErr w:type="gramStart"/>
      <w:r w:rsidR="004277DE" w:rsidRPr="00260F0D">
        <w:rPr>
          <w:rFonts w:ascii="標楷體" w:eastAsia="標楷體" w:hAnsi="標楷體"/>
          <w:szCs w:val="24"/>
        </w:rPr>
        <w:t>延申</w:t>
      </w:r>
      <w:proofErr w:type="gramEnd"/>
      <w:r w:rsidR="004277DE" w:rsidRPr="00260F0D">
        <w:rPr>
          <w:rFonts w:ascii="標楷體" w:eastAsia="標楷體" w:hAnsi="標楷體"/>
          <w:szCs w:val="24"/>
        </w:rPr>
        <w:t>使用。</w:t>
      </w:r>
    </w:p>
    <w:p w:rsidR="004277DE" w:rsidRDefault="004277DE" w:rsidP="00F87E18">
      <w:pPr>
        <w:spacing w:line="360" w:lineRule="exact"/>
        <w:rPr>
          <w:rFonts w:ascii="標楷體" w:eastAsia="標楷體" w:hAnsi="標楷體"/>
          <w:szCs w:val="24"/>
        </w:rPr>
      </w:pPr>
      <w:r w:rsidRPr="00260F0D">
        <w:rPr>
          <w:rFonts w:ascii="標楷體" w:eastAsia="標楷體" w:hAnsi="標楷體" w:hint="eastAsia"/>
          <w:szCs w:val="24"/>
        </w:rPr>
        <w:t>★</w:t>
      </w:r>
      <w:r w:rsidRPr="00260F0D">
        <w:rPr>
          <w:rFonts w:ascii="標楷體" w:eastAsia="標楷體" w:hAnsi="標楷體"/>
          <w:szCs w:val="24"/>
        </w:rPr>
        <w:t>本調查方式，視教育部</w:t>
      </w:r>
      <w:r w:rsidRPr="00260F0D">
        <w:rPr>
          <w:rFonts w:ascii="標楷體" w:eastAsia="標楷體" w:hAnsi="標楷體" w:hint="eastAsia"/>
          <w:szCs w:val="24"/>
        </w:rPr>
        <w:t>相</w:t>
      </w:r>
      <w:r w:rsidRPr="00260F0D">
        <w:rPr>
          <w:rFonts w:ascii="標楷體" w:eastAsia="標楷體" w:hAnsi="標楷體"/>
          <w:szCs w:val="24"/>
        </w:rPr>
        <w:t>關指示，隨時修正。</w:t>
      </w:r>
    </w:p>
    <w:sectPr w:rsidR="004277DE" w:rsidSect="00DF26B0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92"/>
    <w:rsid w:val="00040692"/>
    <w:rsid w:val="001B0D6D"/>
    <w:rsid w:val="00235195"/>
    <w:rsid w:val="00260F0D"/>
    <w:rsid w:val="00384F21"/>
    <w:rsid w:val="004277DE"/>
    <w:rsid w:val="004B51DA"/>
    <w:rsid w:val="004D4EC4"/>
    <w:rsid w:val="007B36CB"/>
    <w:rsid w:val="00880A0C"/>
    <w:rsid w:val="009F4645"/>
    <w:rsid w:val="00A359DF"/>
    <w:rsid w:val="00A37230"/>
    <w:rsid w:val="00A43EBC"/>
    <w:rsid w:val="00C92D46"/>
    <w:rsid w:val="00DA58AE"/>
    <w:rsid w:val="00DF26B0"/>
    <w:rsid w:val="00DF3958"/>
    <w:rsid w:val="00E3539F"/>
    <w:rsid w:val="00E55134"/>
    <w:rsid w:val="00EB755B"/>
    <w:rsid w:val="00F8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789AA-6424-4D24-B127-9A19D99F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DF3958"/>
    <w:pPr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2020-02-11T02:12:00Z</dcterms:created>
  <dcterms:modified xsi:type="dcterms:W3CDTF">2020-02-11T02:12:00Z</dcterms:modified>
</cp:coreProperties>
</file>