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96" w:rsidRPr="00576ED4" w:rsidRDefault="005E4996" w:rsidP="005E4996">
      <w:pPr>
        <w:spacing w:line="360" w:lineRule="auto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國立澎湖科技大學特殊教育</w:t>
      </w:r>
      <w:r w:rsidRPr="00576ED4">
        <w:rPr>
          <w:rFonts w:ascii="標楷體" w:eastAsia="標楷體" w:hAnsi="標楷體" w:hint="eastAsia"/>
          <w:b/>
          <w:sz w:val="28"/>
          <w:szCs w:val="24"/>
        </w:rPr>
        <w:t>學生申請課業輔導流程圖</w:t>
      </w:r>
    </w:p>
    <w:p w:rsidR="000A48FC" w:rsidRPr="008334BD" w:rsidRDefault="005E4996">
      <w:r w:rsidRPr="005E4996">
        <w:rPr>
          <w:rFonts w:ascii="標楷體" w:eastAsia="標楷體" w:hAnsi="標楷體"/>
          <w:noProof/>
          <w:color w:val="FF0000"/>
        </w:rPr>
        <mc:AlternateContent>
          <mc:Choice Requires="wpc">
            <w:drawing>
              <wp:inline distT="0" distB="0" distL="0" distR="0" wp14:anchorId="38C40728" wp14:editId="53535462">
                <wp:extent cx="6645910" cy="8610600"/>
                <wp:effectExtent l="0" t="0" r="0" b="0"/>
                <wp:docPr id="24" name="畫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5" name="流程圖: 替代程序 25"/>
                        <wps:cNvSpPr/>
                        <wps:spPr>
                          <a:xfrm>
                            <a:off x="2222992" y="130962"/>
                            <a:ext cx="2477024" cy="655411"/>
                          </a:xfrm>
                          <a:prstGeom prst="flowChartAlternateProcess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E4996" w:rsidRDefault="005E4996" w:rsidP="005E499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文字方塊 2"/>
                        <wps:cNvSpPr txBox="1"/>
                        <wps:spPr>
                          <a:xfrm>
                            <a:off x="1685925" y="1194859"/>
                            <a:ext cx="3648075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4996" w:rsidRDefault="00CE33A0" w:rsidP="005E4996">
                              <w:pPr>
                                <w:pStyle w:val="Web"/>
                                <w:ind w:firstLine="115"/>
                                <w:jc w:val="center"/>
                              </w:pPr>
                              <w:r w:rsidRPr="00AF7C79">
                                <w:rPr>
                                  <w:rFonts w:ascii="Calibri" w:eastAsia="標楷體" w:hAnsi="標楷體" w:hint="eastAsia"/>
                                  <w:b/>
                                  <w:color w:val="000000" w:themeColor="text1"/>
                                </w:rPr>
                                <w:t>申請</w:t>
                              </w:r>
                              <w:r w:rsidR="009E1FD5" w:rsidRPr="00AF7C79">
                                <w:rPr>
                                  <w:rFonts w:ascii="Calibri" w:eastAsia="標楷體" w:hAnsi="標楷體" w:hint="eastAsia"/>
                                  <w:b/>
                                  <w:color w:val="000000" w:themeColor="text1"/>
                                </w:rPr>
                                <w:t>學生</w:t>
                              </w:r>
                              <w:r w:rsidR="005E4996" w:rsidRPr="00393376">
                                <w:rPr>
                                  <w:rFonts w:ascii="Calibri" w:eastAsia="標楷體" w:hAnsi="標楷體" w:hint="eastAsia"/>
                                  <w:b/>
                                </w:rPr>
                                <w:t>填寫</w:t>
                              </w:r>
                              <w:r w:rsidR="005E4996">
                                <w:rPr>
                                  <w:rFonts w:ascii="Calibri" w:eastAsia="標楷體" w:hAnsi="Calibri"/>
                                </w:rPr>
                                <w:t>:</w:t>
                              </w:r>
                              <w:r w:rsidR="005E4996" w:rsidRPr="00500BAB"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="005E4996" w:rsidRPr="00471A91">
                                <w:rPr>
                                  <w:rFonts w:ascii="標楷體" w:eastAsia="標楷體" w:hAnsi="標楷體" w:hint="eastAsia"/>
                                </w:rPr>
                                <w:t>「資源教室課</w:t>
                              </w:r>
                              <w:r w:rsidR="005E4996" w:rsidRPr="00500BAB">
                                <w:rPr>
                                  <w:rFonts w:ascii="Calibri" w:eastAsia="標楷體" w:hAnsi="標楷體" w:hint="eastAsia"/>
                                </w:rPr>
                                <w:t>業輔導申請</w:t>
                              </w:r>
                              <w:r w:rsidR="005E4996">
                                <w:rPr>
                                  <w:rFonts w:ascii="Calibri" w:eastAsia="標楷體" w:hAnsi="標楷體" w:hint="eastAsia"/>
                                </w:rPr>
                                <w:t>表</w:t>
                              </w:r>
                              <w:r w:rsidR="005E4996"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向下箭號 29"/>
                        <wps:cNvSpPr/>
                        <wps:spPr>
                          <a:xfrm>
                            <a:off x="3218698" y="1594670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向下箭號 30"/>
                        <wps:cNvSpPr/>
                        <wps:spPr>
                          <a:xfrm>
                            <a:off x="2532932" y="4519589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向下箭號 31"/>
                        <wps:cNvSpPr/>
                        <wps:spPr>
                          <a:xfrm>
                            <a:off x="3970033" y="3798276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向下箭號 32"/>
                        <wps:cNvSpPr/>
                        <wps:spPr>
                          <a:xfrm>
                            <a:off x="2532932" y="3798267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向下箭號 33"/>
                        <wps:cNvSpPr/>
                        <wps:spPr>
                          <a:xfrm>
                            <a:off x="3218698" y="2603921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向下箭號 34"/>
                        <wps:cNvSpPr/>
                        <wps:spPr>
                          <a:xfrm>
                            <a:off x="3227842" y="880676"/>
                            <a:ext cx="238125" cy="247650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文字方塊 4"/>
                        <wps:cNvSpPr txBox="1"/>
                        <wps:spPr>
                          <a:xfrm>
                            <a:off x="1038224" y="1918178"/>
                            <a:ext cx="4848225" cy="5905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4996" w:rsidRPr="00500BAB" w:rsidRDefault="005E4996" w:rsidP="005E4996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500BAB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 xml:space="preserve">推薦課業輔導授課人選: </w:t>
                              </w:r>
                            </w:p>
                            <w:p w:rsidR="005E4996" w:rsidRPr="00652BFE" w:rsidRDefault="005E4996" w:rsidP="005E49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1.申請學生主動提供。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2.</w:t>
                              </w:r>
                              <w:r w:rsidR="004871C3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資源教室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委請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導師</w:t>
                              </w:r>
                              <w:r w:rsidRPr="003A2454">
                                <w:rPr>
                                  <w:rFonts w:ascii="標楷體" w:eastAsia="標楷體" w:hAnsi="標楷體" w:hint="eastAsia"/>
                                </w:rPr>
                                <w:t>、系科授課教師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推薦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  <w:p w:rsidR="005E4996" w:rsidRPr="00500BAB" w:rsidRDefault="005E4996" w:rsidP="005E4996">
                              <w:pPr>
                                <w:pStyle w:val="Web"/>
                                <w:ind w:firstLine="475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流程圖: 決策 36"/>
                        <wps:cNvSpPr/>
                        <wps:spPr>
                          <a:xfrm>
                            <a:off x="1571625" y="2895600"/>
                            <a:ext cx="3543299" cy="1009650"/>
                          </a:xfrm>
                          <a:prstGeom prst="flowChartDecision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E4996" w:rsidRDefault="005E4996" w:rsidP="005E4996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文字方塊 7"/>
                        <wps:cNvSpPr txBox="1"/>
                        <wps:spPr>
                          <a:xfrm>
                            <a:off x="2390057" y="4148161"/>
                            <a:ext cx="55245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4996" w:rsidRDefault="005E4996" w:rsidP="005E4996">
                              <w:pPr>
                                <w:pStyle w:val="Web"/>
                              </w:pPr>
                              <w:r>
                                <w:rPr>
                                  <w:rFonts w:ascii="Calibri" w:eastAsia="標楷體" w:hAnsi="標楷體" w:hint="eastAsia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文字方塊 8"/>
                        <wps:cNvSpPr txBox="1"/>
                        <wps:spPr>
                          <a:xfrm>
                            <a:off x="3752256" y="4136130"/>
                            <a:ext cx="657225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4996" w:rsidRDefault="005E4996" w:rsidP="005E4996">
                              <w:pPr>
                                <w:pStyle w:val="Web"/>
                              </w:pPr>
                              <w:r>
                                <w:rPr>
                                  <w:rFonts w:ascii="Calibri" w:eastAsia="標楷體" w:hAnsi="標楷體" w:hint="eastAsia"/>
                                </w:rPr>
                                <w:t>不通過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文字方塊 6"/>
                        <wps:cNvSpPr txBox="1"/>
                        <wps:spPr>
                          <a:xfrm>
                            <a:off x="1317812" y="4845545"/>
                            <a:ext cx="4078941" cy="79630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E4996" w:rsidRPr="006D5B12" w:rsidRDefault="005E4996" w:rsidP="006D5B12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6D5B1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課業輔導授課聘用</w:t>
                              </w:r>
                              <w:r w:rsidRPr="006D5B12">
                                <w:rPr>
                                  <w:rFonts w:ascii="標楷體" w:eastAsia="標楷體" w:hAnsi="標楷體"/>
                                  <w:b/>
                                </w:rPr>
                                <w:t>:</w:t>
                              </w:r>
                            </w:p>
                            <w:p w:rsidR="005E4996" w:rsidRPr="00450552" w:rsidRDefault="004871C3" w:rsidP="00450552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授課人員</w:t>
                              </w:r>
                              <w:r w:rsidR="005E4996" w:rsidRPr="00450552">
                                <w:rPr>
                                  <w:rFonts w:ascii="標楷體" w:eastAsia="標楷體" w:hAnsi="標楷體" w:hint="eastAsia"/>
                                </w:rPr>
                                <w:t>執行課業輔導工作擔任課業輔導老師。</w:t>
                              </w:r>
                            </w:p>
                            <w:p w:rsidR="005E4996" w:rsidRPr="00450552" w:rsidRDefault="005E4996" w:rsidP="006D5B12">
                              <w:pPr>
                                <w:pStyle w:val="a3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50552">
                                <w:rPr>
                                  <w:rFonts w:ascii="標楷體" w:eastAsia="標楷體" w:hAnsi="標楷體" w:hint="eastAsia"/>
                                </w:rPr>
                                <w:t>申請經由審查通過後，結果將由資源教室通知申請人</w:t>
                              </w:r>
                              <w:r w:rsidRPr="00450552">
                                <w:rPr>
                                  <w:rFonts w:ascii="標楷體" w:hint="eastAsia"/>
                                </w:rPr>
                                <w:t>。</w:t>
                              </w:r>
                            </w:p>
                            <w:p w:rsidR="005E4996" w:rsidRPr="00500BAB" w:rsidRDefault="005E4996" w:rsidP="005E4996">
                              <w:pPr>
                                <w:pStyle w:val="Web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文字方塊 19"/>
                        <wps:cNvSpPr txBox="1"/>
                        <wps:spPr>
                          <a:xfrm>
                            <a:off x="1463041" y="6041772"/>
                            <a:ext cx="3758184" cy="1245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D5B12" w:rsidRPr="00AF7C79" w:rsidRDefault="009E1FD5" w:rsidP="006D5B12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</w:pPr>
                              <w:r w:rsidRPr="00AF7C79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資源教室</w:t>
                              </w:r>
                              <w:r w:rsidR="005E4996" w:rsidRPr="00AF7C79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核銷及</w:t>
                              </w:r>
                              <w:r w:rsidR="005E4996" w:rsidRPr="00AF7C79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  <w:t>訪談</w:t>
                              </w:r>
                              <w:r w:rsidR="006D5B12" w:rsidRPr="00AF7C79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  <w:t>:</w:t>
                              </w:r>
                            </w:p>
                            <w:p w:rsidR="005E4996" w:rsidRPr="00AF7C79" w:rsidRDefault="005E4996" w:rsidP="00F443C7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時數:每週6小時、每月至多24小時為上限。</w:t>
                              </w:r>
                            </w:p>
                            <w:p w:rsidR="006D5B12" w:rsidRPr="00AF7C79" w:rsidRDefault="006D5B12" w:rsidP="006D5B12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課業輔導老師填寫「資源教室課業輔導時數表」。</w:t>
                              </w:r>
                            </w:p>
                            <w:p w:rsidR="005E4996" w:rsidRPr="00AF7C79" w:rsidRDefault="00CE33A0" w:rsidP="006D5B12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ind w:leftChars="0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資源教室</w:t>
                              </w:r>
                              <w:r w:rsidR="005E4996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進行課業輔導執行成效評估與核銷作業程序。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文字方塊 41"/>
                        <wps:cNvSpPr txBox="1"/>
                        <wps:spPr>
                          <a:xfrm>
                            <a:off x="2262077" y="168110"/>
                            <a:ext cx="2373931" cy="5999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E4996" w:rsidRPr="006D6553" w:rsidRDefault="005E4996" w:rsidP="005E4996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6D6553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申請服務對象及資格</w:t>
                              </w:r>
                              <w:r w:rsidR="00AB61D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:</w:t>
                              </w:r>
                            </w:p>
                            <w:p w:rsidR="005E4996" w:rsidRPr="006D5B12" w:rsidRDefault="006D5B12" w:rsidP="005E4996">
                              <w:pPr>
                                <w:ind w:left="240" w:hangingChars="100" w:hanging="240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D5B12">
                                <w:rPr>
                                  <w:rFonts w:ascii="標楷體" w:eastAsia="標楷體" w:hAnsi="標楷體" w:hint="eastAsia"/>
                                </w:rPr>
                                <w:t>資源教室學生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="00FB193E">
                                <w:rPr>
                                  <w:rFonts w:ascii="標楷體" w:eastAsia="標楷體" w:hAnsi="標楷體" w:hint="eastAsia"/>
                                </w:rPr>
                                <w:t>不包括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肢障學生)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42"/>
                        <wps:cNvSpPr txBox="1"/>
                        <wps:spPr>
                          <a:xfrm>
                            <a:off x="2352674" y="3099131"/>
                            <a:ext cx="2638425" cy="6991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1FD5" w:rsidRPr="004871C3" w:rsidRDefault="009E1FD5" w:rsidP="005E4996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 w:rsidRPr="00AF7C79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資源教室</w:t>
                              </w:r>
                              <w:r w:rsidR="004871C3" w:rsidRPr="00AF7C79">
                                <w:rPr>
                                  <w:rFonts w:ascii="標楷體" w:eastAsia="標楷體" w:hAnsi="標楷體" w:hint="eastAsia"/>
                                  <w:b/>
                                  <w:color w:val="000000" w:themeColor="text1"/>
                                </w:rPr>
                                <w:t>審核</w:t>
                              </w:r>
                              <w:r w:rsidRPr="00AF7C79">
                                <w:rPr>
                                  <w:rFonts w:ascii="標楷體" w:eastAsia="標楷體" w:hAnsi="標楷體"/>
                                  <w:b/>
                                  <w:color w:val="000000" w:themeColor="text1"/>
                                </w:rPr>
                                <w:t>:</w:t>
                              </w:r>
                            </w:p>
                            <w:p w:rsidR="005E4996" w:rsidRPr="008A4C76" w:rsidRDefault="005E4996" w:rsidP="005E49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課業輔導授課人選</w:t>
                              </w:r>
                              <w:r w:rsidRPr="00500BAB">
                                <w:rPr>
                                  <w:rFonts w:ascii="標楷體" w:eastAsia="標楷體" w:hAnsi="標楷體" w:hint="eastAsia"/>
                                </w:rPr>
                                <w:t>評估與面談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上彎箭號 43"/>
                        <wps:cNvSpPr/>
                        <wps:spPr>
                          <a:xfrm>
                            <a:off x="4876801" y="2558034"/>
                            <a:ext cx="619124" cy="1785366"/>
                          </a:xfrm>
                          <a:prstGeom prst="bentUp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向下箭號 44"/>
                        <wps:cNvSpPr/>
                        <wps:spPr>
                          <a:xfrm>
                            <a:off x="3209554" y="5739933"/>
                            <a:ext cx="237490" cy="24701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流程圖: 替代程序 45"/>
                        <wps:cNvSpPr/>
                        <wps:spPr>
                          <a:xfrm>
                            <a:off x="1047750" y="7696156"/>
                            <a:ext cx="4638675" cy="597362"/>
                          </a:xfrm>
                          <a:prstGeom prst="flowChartAlternateProcess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E4996" w:rsidRDefault="005E4996" w:rsidP="005E4996">
                              <w:pPr>
                                <w:pStyle w:val="Web"/>
                              </w:pPr>
                              <w: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文字方塊 48"/>
                        <wps:cNvSpPr txBox="1"/>
                        <wps:spPr>
                          <a:xfrm>
                            <a:off x="1079257" y="7721091"/>
                            <a:ext cx="4695050" cy="5242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E4996" w:rsidRPr="00393376" w:rsidRDefault="005E4996" w:rsidP="005E4996">
                              <w:pPr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393376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服務結束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之評估</w:t>
                              </w:r>
                              <w:r w:rsidRPr="00393376">
                                <w:rPr>
                                  <w:rFonts w:ascii="標楷體" w:eastAsia="標楷體" w:hAnsi="標楷體"/>
                                  <w:b/>
                                </w:rPr>
                                <w:t>:</w:t>
                              </w:r>
                            </w:p>
                            <w:p w:rsidR="005E4996" w:rsidRPr="003E3D37" w:rsidRDefault="00CE33A0" w:rsidP="005E499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申請</w:t>
                              </w:r>
                              <w:r w:rsidR="009E1FD5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學生</w:t>
                              </w:r>
                              <w:r w:rsidR="00F443C7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填寫「資源教室課業輔導服務</w:t>
                              </w:r>
                              <w:proofErr w:type="gramStart"/>
                              <w:r w:rsidR="00BE1009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滿意度</w:t>
                              </w:r>
                              <w:r w:rsidR="00A3374F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暨</w:t>
                              </w:r>
                              <w:r w:rsidR="00F443C7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評估</w:t>
                              </w:r>
                              <w:proofErr w:type="gramEnd"/>
                              <w:r w:rsidR="00F443C7" w:rsidRPr="00AF7C79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表」</w:t>
                              </w:r>
                              <w:r w:rsidR="005E4996" w:rsidRPr="009C5BB6"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向下箭號 49"/>
                        <wps:cNvSpPr/>
                        <wps:spPr>
                          <a:xfrm>
                            <a:off x="3227842" y="7372899"/>
                            <a:ext cx="237490" cy="247015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C40728" id="畫布 24" o:spid="_x0000_s1026" editas="canvas" style="width:523.3pt;height:678pt;mso-position-horizontal-relative:char;mso-position-vertical-relative:line" coordsize="66459,8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59;height:86106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圖: 替代程序 25" o:spid="_x0000_s1028" type="#_x0000_t176" style="position:absolute;left:22229;top:1309;width:24771;height:65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mMAA&#10;AADbAAAADwAAAGRycy9kb3ducmV2LnhtbESPQYvCMBSE74L/ITzBm00trEg1iijCerR62L09mmdb&#10;bF5qk2r990YQPA4z8w2zXPemFndqXWVZwTSKQRDnVldcKDif9pM5COeRNdaWScGTHKxXw8ESU20f&#10;fKR75gsRIOxSVFB636RSurwkgy6yDXHwLrY16INsC6lbfAS4qWUSxzNpsOKwUGJD25Lya9YZBcWu&#10;T65GZ1O8xZe/5HA+dK77V2o86jcLEJ56/w1/2r9aQfID7y/h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AFmMAAAADbAAAADwAAAAAAAAAAAAAAAACYAgAAZHJzL2Rvd25y&#10;ZXYueG1sUEsFBgAAAAAEAAQA9QAAAIUDAAAAAA==&#10;" filled="f" strokecolor="windowText" strokeweight="1pt">
                  <v:textbox>
                    <w:txbxContent>
                      <w:p w:rsidR="005E4996" w:rsidRDefault="005E4996" w:rsidP="005E4996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16859;top:11948;width:36481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rjb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GuNvwAAANsAAAAPAAAAAAAAAAAAAAAAAJgCAABkcnMvZG93bnJl&#10;di54bWxQSwUGAAAAAAQABAD1AAAAhAMAAAAA&#10;" fillcolor="window" strokeweight=".5pt">
                  <v:textbox>
                    <w:txbxContent>
                      <w:p w:rsidR="005E4996" w:rsidRDefault="00CE33A0" w:rsidP="005E4996">
                        <w:pPr>
                          <w:pStyle w:val="Web"/>
                          <w:ind w:firstLine="115"/>
                          <w:jc w:val="center"/>
                        </w:pPr>
                        <w:r w:rsidRPr="00AF7C79">
                          <w:rPr>
                            <w:rFonts w:ascii="Calibri" w:eastAsia="標楷體" w:hAnsi="標楷體" w:hint="eastAsia"/>
                            <w:b/>
                            <w:color w:val="000000" w:themeColor="text1"/>
                          </w:rPr>
                          <w:t>申請</w:t>
                        </w:r>
                        <w:r w:rsidR="009E1FD5" w:rsidRPr="00AF7C79">
                          <w:rPr>
                            <w:rFonts w:ascii="Calibri" w:eastAsia="標楷體" w:hAnsi="標楷體" w:hint="eastAsia"/>
                            <w:b/>
                            <w:color w:val="000000" w:themeColor="text1"/>
                          </w:rPr>
                          <w:t>學生</w:t>
                        </w:r>
                        <w:r w:rsidR="005E4996" w:rsidRPr="00393376">
                          <w:rPr>
                            <w:rFonts w:ascii="Calibri" w:eastAsia="標楷體" w:hAnsi="標楷體" w:hint="eastAsia"/>
                            <w:b/>
                          </w:rPr>
                          <w:t>填寫</w:t>
                        </w:r>
                        <w:r w:rsidR="005E4996">
                          <w:rPr>
                            <w:rFonts w:ascii="Calibri" w:eastAsia="標楷體" w:hAnsi="Calibri"/>
                          </w:rPr>
                          <w:t>:</w:t>
                        </w:r>
                        <w:r w:rsidR="005E4996" w:rsidRPr="00500BAB">
                          <w:rPr>
                            <w:rFonts w:hint="eastAsia"/>
                          </w:rPr>
                          <w:t xml:space="preserve"> </w:t>
                        </w:r>
                        <w:r w:rsidR="005E4996" w:rsidRPr="00471A91">
                          <w:rPr>
                            <w:rFonts w:ascii="標楷體" w:eastAsia="標楷體" w:hAnsi="標楷體" w:hint="eastAsia"/>
                          </w:rPr>
                          <w:t>「資源教室課</w:t>
                        </w:r>
                        <w:r w:rsidR="005E4996" w:rsidRPr="00500BAB">
                          <w:rPr>
                            <w:rFonts w:ascii="Calibri" w:eastAsia="標楷體" w:hAnsi="標楷體" w:hint="eastAsia"/>
                          </w:rPr>
                          <w:t>業輔導申請</w:t>
                        </w:r>
                        <w:r w:rsidR="005E4996">
                          <w:rPr>
                            <w:rFonts w:ascii="Calibri" w:eastAsia="標楷體" w:hAnsi="標楷體" w:hint="eastAsia"/>
                          </w:rPr>
                          <w:t>表</w:t>
                        </w:r>
                        <w:r w:rsidR="005E4996">
                          <w:rPr>
                            <w:rFonts w:ascii="標楷體" w:eastAsia="標楷體" w:hAnsi="標楷體" w:hint="eastAsia"/>
                          </w:rPr>
                          <w:t>」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29" o:spid="_x0000_s1030" type="#_x0000_t67" style="position:absolute;left:32186;top:15946;width:2382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bFcUA&#10;AADbAAAADwAAAGRycy9kb3ducmV2LnhtbESP3WrCQBSE7wu+w3KE3hTdNNiiMatISyEIhRp9gEP2&#10;mB+zZ9Ps1sS37wqFXg4z8w2TbkfTiiv1rras4HkegSAurK65VHA6fsyWIJxH1thaJgU3crDdTB5S&#10;TLQd+EDX3JciQNglqKDyvkukdEVFBt3cdsTBO9veoA+yL6XucQhw08o4il6lwZrDQoUdvVVUXPIf&#10;o2D4zG+Xp+brJVs07966xXd2iPdKPU7H3RqEp9H/h//amVYQr+D+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sVxQAAANsAAAAPAAAAAAAAAAAAAAAAAJgCAABkcnMv&#10;ZG93bnJldi54bWxQSwUGAAAAAAQABAD1AAAAigMAAAAA&#10;" adj="11215" fillcolor="#5b9bd5" strokecolor="#41719c" strokeweight="1pt"/>
                <v:shape id="向下箭號 30" o:spid="_x0000_s1031" type="#_x0000_t67" style="position:absolute;left:25329;top:45195;width:238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/kVcIA&#10;AADbAAAADwAAAGRycy9kb3ducmV2LnhtbERP3WrCMBS+H+wdwhnsZmiqU5FqKrIxKIOBVh/g0Bzb&#10;2uaka7L+vP1yMdjlx/e/P4ymET11rrKsYDGPQBDnVldcKLhePmZbEM4ja2wsk4KJHBySx4c9xtoO&#10;fKY+84UIIexiVFB638ZSurwkg25uW+LA3Wxn0AfYFVJ3OIRw08hlFG2kwYpDQ4ktvZWU19mPUTB8&#10;ZVP9cj+t09X93Vu3+k7Py0+lnp/G4w6Ep9H/i//cqVbwGtaHL+E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+RVwgAAANsAAAAPAAAAAAAAAAAAAAAAAJgCAABkcnMvZG93&#10;bnJldi54bWxQSwUGAAAAAAQABAD1AAAAhwMAAAAA&#10;" adj="11215" fillcolor="#5b9bd5" strokecolor="#41719c" strokeweight="1pt"/>
                <v:shape id="向下箭號 31" o:spid="_x0000_s1032" type="#_x0000_t67" style="position:absolute;left:39700;top:37982;width:238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BzsQA&#10;AADbAAAADwAAAGRycy9kb3ducmV2LnhtbESP3WrCQBSE7wu+w3KE3kjd+FdKdBVpEYIgaOwDHLLH&#10;JJo9G7NbE9/eFYReDjPzDbNYdaYSN2pcaVnBaBiBIM6sLjlX8HvcfHyBcB5ZY2WZFNzJwWrZe1tg&#10;rG3LB7qlPhcBwi5GBYX3dSylywoy6Ia2Jg7eyTYGfZBNLnWDbYCbSo6j6FMaLDksFFjTd0HZJf0z&#10;Ctpder8MzvtZMj3/eOum1+Qw3ir13u/WcxCeOv8ffrUTrWAygu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Qc7EAAAA2wAAAA8AAAAAAAAAAAAAAAAAmAIAAGRycy9k&#10;b3ducmV2LnhtbFBLBQYAAAAABAAEAPUAAACJAwAAAAA=&#10;" adj="11215" fillcolor="#5b9bd5" strokecolor="#41719c" strokeweight="1pt"/>
                <v:shape id="向下箭號 32" o:spid="_x0000_s1033" type="#_x0000_t67" style="position:absolute;left:25329;top:37982;width:238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HfucUA&#10;AADbAAAADwAAAGRycy9kb3ducmV2LnhtbESP3WrCQBSE7wXfYTlCb0rdGK2UmFWkRQiFQo19gEP2&#10;ND9mz8bs1sS37xYKXg4z8w2T7kbTiiv1rrasYDGPQBAXVtdcKvg6HZ5eQDiPrLG1TApu5GC3nU5S&#10;TLQd+EjX3JciQNglqKDyvkukdEVFBt3cdsTB+7a9QR9kX0rd4xDgppVxFK2lwZrDQoUdvVZUnPMf&#10;o2D4yG/nx+bzOVs1b9661SU7xu9KPczG/QaEp9Hfw//tTCtYxv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8d+5xQAAANsAAAAPAAAAAAAAAAAAAAAAAJgCAABkcnMv&#10;ZG93bnJldi54bWxQSwUGAAAAAAQABAD1AAAAigMAAAAA&#10;" adj="11215" fillcolor="#5b9bd5" strokecolor="#41719c" strokeweight="1pt"/>
                <v:shape id="向下箭號 33" o:spid="_x0000_s1034" type="#_x0000_t67" style="position:absolute;left:32186;top:26039;width:2382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16IsUA&#10;AADbAAAADwAAAGRycy9kb3ducmV2LnhtbESP0WrCQBRE34X+w3ILfRHdVK1I6irFIgShYFI/4JK9&#10;TaLZuzG7mvj3bkHwcZiZM8xy3ZtaXKl1lWUF7+MIBHFudcWFgsPvdrQA4TyyxtoyKbiRg/XqZbDE&#10;WNuOU7pmvhABwi5GBaX3TSyly0sy6Ma2IQ7en20N+iDbQuoWuwA3tZxE0VwarDgslNjQpqT8lF2M&#10;gu4nu52Gx/1HMjt+e+tm5ySd7JR6e+2/PkF46v0z/GgnWsF0Cv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XoixQAAANsAAAAPAAAAAAAAAAAAAAAAAJgCAABkcnMv&#10;ZG93bnJldi54bWxQSwUGAAAAAAQABAD1AAAAigMAAAAA&#10;" adj="11215" fillcolor="#5b9bd5" strokecolor="#41719c" strokeweight="1pt"/>
                <v:shape id="向下箭號 34" o:spid="_x0000_s1035" type="#_x0000_t67" style="position:absolute;left:32278;top:8806;width:2381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iVsUA&#10;AADbAAAADwAAAGRycy9kb3ducmV2LnhtbESP3WrCQBSE7wu+w3KE3hTd1KYiMatISyEUhBp9gEP2&#10;mB+zZ9Ps1sS37wqFXg4z8w2TbkfTiiv1rras4HkegSAurK65VHA6fsxWIJxH1thaJgU3crDdTB5S&#10;TLQd+EDX3JciQNglqKDyvkukdEVFBt3cdsTBO9veoA+yL6XucQhw08pFFC2lwZrDQoUdvVVUXPIf&#10;o2DY57fLU/P1msXNu7cu/s4Oi0+lHqfjbg3C0+j/w3/tTCt4ieH+Jfw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VOJWxQAAANsAAAAPAAAAAAAAAAAAAAAAAJgCAABkcnMv&#10;ZG93bnJldi54bWxQSwUGAAAAAAQABAD1AAAAigMAAAAA&#10;" adj="11215" fillcolor="#5b9bd5" strokecolor="#41719c" strokeweight="1pt"/>
                <v:shape id="文字方塊 4" o:spid="_x0000_s1036" type="#_x0000_t202" style="position:absolute;left:10382;top:19181;width:48482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SzsMA&#10;AADbAAAADwAAAGRycy9kb3ducmV2LnhtbESPQWsCMRSE74X+h/AKvdWsLZZ1NYoIhV6KdPWgt0fy&#10;3I1uXpZNum799Y0g9DjMzDfMfDm4RvTUBetZwXiUgSDW3liuFOy2Hy85iBCRDTaeScEvBVguHh/m&#10;WBh/4W/qy1iJBOFQoII6xraQMuiaHIaRb4mTd/Sdw5hkV0nT4SXBXSNfs+xdOrScFmpsaV2TPpc/&#10;ToHhvWd9sF9Xy6W20+smP+leqeenYTUDEWmI/+F7+9MoeJvA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SzsMAAADbAAAADwAAAAAAAAAAAAAAAACYAgAAZHJzL2Rv&#10;d25yZXYueG1sUEsFBgAAAAAEAAQA9QAAAIgDAAAAAA==&#10;" fillcolor="window" strokeweight=".5pt">
                  <v:textbox>
                    <w:txbxContent>
                      <w:p w:rsidR="005E4996" w:rsidRPr="00500BAB" w:rsidRDefault="005E4996" w:rsidP="005E4996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500BAB">
                          <w:rPr>
                            <w:rFonts w:ascii="標楷體" w:eastAsia="標楷體" w:hAnsi="標楷體" w:hint="eastAsia"/>
                            <w:b/>
                          </w:rPr>
                          <w:t xml:space="preserve">推薦課業輔導授課人選: </w:t>
                        </w:r>
                      </w:p>
                      <w:p w:rsidR="005E4996" w:rsidRPr="00652BFE" w:rsidRDefault="005E4996" w:rsidP="005E4996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1.申請學生主動提供。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/>
                          </w:rPr>
                          <w:t>2.</w:t>
                        </w:r>
                        <w:r w:rsidR="004871C3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資源教室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委請</w:t>
                        </w:r>
                        <w:r>
                          <w:rPr>
                            <w:rFonts w:ascii="標楷體" w:eastAsia="標楷體" w:hAnsi="標楷體"/>
                          </w:rPr>
                          <w:t>導師</w:t>
                        </w:r>
                        <w:r w:rsidRPr="003A2454">
                          <w:rPr>
                            <w:rFonts w:ascii="標楷體" w:eastAsia="標楷體" w:hAnsi="標楷體" w:hint="eastAsia"/>
                          </w:rPr>
                          <w:t>、系科授課教師</w:t>
                        </w:r>
                        <w:r>
                          <w:rPr>
                            <w:rFonts w:ascii="標楷體" w:eastAsia="標楷體" w:hAnsi="標楷體"/>
                          </w:rPr>
                          <w:t>推薦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5E4996" w:rsidRPr="00500BAB" w:rsidRDefault="005E4996" w:rsidP="005E4996">
                        <w:pPr>
                          <w:pStyle w:val="Web"/>
                          <w:ind w:firstLine="475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36" o:spid="_x0000_s1037" type="#_x0000_t110" style="position:absolute;left:15716;top:28956;width:35433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Cp8QA&#10;AADbAAAADwAAAGRycy9kb3ducmV2LnhtbESPT2sCMRTE7wW/Q3iCl6JJWxFZjSJCiyf/I3h7bJ67&#10;q5uXZRN166dvCoLHYWZ+w4ynjS3FjWpfONbw0VMgiFNnCs407Hff3SEIH5ANlo5Jwy95mE5ab2NM&#10;jLvzhm7bkIkIYZ+ghjyEKpHSpzlZ9D1XEUfv5GqLIco6k6bGe4TbUn4qNZAWC44LOVY0zym9bK9W&#10;g3q/buaL1WNZHFR/LYfZ7ufoz1p32s1sBCJQE17hZ3thNHwN4P9L/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wqfEAAAA2wAAAA8AAAAAAAAAAAAAAAAAmAIAAGRycy9k&#10;b3ducmV2LnhtbFBLBQYAAAAABAAEAPUAAACJAwAAAAA=&#10;" filled="f" strokecolor="windowText" strokeweight="1pt">
                  <v:textbox>
                    <w:txbxContent>
                      <w:p w:rsidR="005E4996" w:rsidRDefault="005E4996" w:rsidP="005E4996"/>
                    </w:txbxContent>
                  </v:textbox>
                </v:shape>
                <v:shape id="文字方塊 7" o:spid="_x0000_s1038" type="#_x0000_t202" style="position:absolute;left:23900;top:41481;width:5525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pIsMA&#10;AADbAAAADwAAAGRycy9kb3ducmV2LnhtbESPQWsCMRSE74X+h/AKvdWsLdh1NYoIhV6KdPWgt0fy&#10;3I1uXpZNum799Y0g9DjMzDfMfDm4RvTUBetZwXiUgSDW3liuFOy2Hy85iBCRDTaeScEvBVguHh/m&#10;WBh/4W/qy1iJBOFQoII6xraQMuiaHIaRb4mTd/Sdw5hkV0nT4SXBXSNfs2wiHVpOCzW2tK5Jn8sf&#10;p8Dw3rM+2K+r5VLb6XWTn3Sv1PPTsJqBiDTE//C9/WkUvL3D7Uv6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ZpIsMAAADbAAAADwAAAAAAAAAAAAAAAACYAgAAZHJzL2Rv&#10;d25yZXYueG1sUEsFBgAAAAAEAAQA9QAAAIgDAAAAAA==&#10;" fillcolor="window" strokeweight=".5pt">
                  <v:textbox>
                    <w:txbxContent>
                      <w:p w:rsidR="005E4996" w:rsidRDefault="005E4996" w:rsidP="005E4996">
                        <w:pPr>
                          <w:pStyle w:val="Web"/>
                        </w:pPr>
                        <w:r>
                          <w:rPr>
                            <w:rFonts w:ascii="Calibri" w:eastAsia="標楷體" w:hAnsi="標楷體" w:hint="eastAsia"/>
                          </w:rPr>
                          <w:t>通過</w:t>
                        </w:r>
                      </w:p>
                    </w:txbxContent>
                  </v:textbox>
                </v:shape>
                <v:shape id="文字方塊 8" o:spid="_x0000_s1039" type="#_x0000_t202" style="position:absolute;left:37522;top:41361;width:6572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9UMAA&#10;AADbAAAADwAAAGRycy9kb3ducmV2LnhtbERPz2vCMBS+C/sfwhvsZlM3GK4aiwjCLmPYeXC3R/Js&#10;o81LabK28683h8GOH9/vdTm5VgzUB+tZwSLLQRBrbyzXCo5f+/kSRIjIBlvPpOCXApSbh9kaC+NH&#10;PtBQxVqkEA4FKmhi7Aopg27IYch8R5y4s+8dxgT7WpoexxTuWvmc56/SoeXU0GBHu4b0tfpxCgyf&#10;POtv+3GzXGn7dvtcXvSg1NPjtF2BiDTFf/Gf+90oeElj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9UMAAAADbAAAADwAAAAAAAAAAAAAAAACYAgAAZHJzL2Rvd25y&#10;ZXYueG1sUEsFBgAAAAAEAAQA9QAAAIUDAAAAAA==&#10;" fillcolor="window" strokeweight=".5pt">
                  <v:textbox>
                    <w:txbxContent>
                      <w:p w:rsidR="005E4996" w:rsidRDefault="005E4996" w:rsidP="005E4996">
                        <w:pPr>
                          <w:pStyle w:val="Web"/>
                        </w:pPr>
                        <w:r>
                          <w:rPr>
                            <w:rFonts w:ascii="Calibri" w:eastAsia="標楷體" w:hAnsi="標楷體" w:hint="eastAsia"/>
                          </w:rPr>
                          <w:t>不通過</w:t>
                        </w:r>
                      </w:p>
                    </w:txbxContent>
                  </v:textbox>
                </v:shape>
                <v:shape id="文字方塊 6" o:spid="_x0000_s1040" type="#_x0000_t202" style="position:absolute;left:13178;top:48455;width:40789;height:7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Yy8MA&#10;AADbAAAADwAAAGRycy9kb3ducmV2LnhtbESPQWvCQBSE70L/w/IKvemmFkSja5CC0Esppj3U22P3&#10;maxm34bsNkn99V1B6HGYmW+YTTG6RvTUBetZwfMsA0GsvbFcKfj63E+XIEJENth4JgW/FKDYPkw2&#10;mBs/8IH6MlYiQTjkqKCOsc2lDLomh2HmW+LknXznMCbZVdJ0OCS4a+Q8yxbSoeW0UGNLrzXpS/nj&#10;FBj+9qyP9v1qudR2df1YnnWv1NPjuFuDiDTG//C9/WYUvKzg9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VYy8MAAADbAAAADwAAAAAAAAAAAAAAAACYAgAAZHJzL2Rv&#10;d25yZXYueG1sUEsFBgAAAAAEAAQA9QAAAIgDAAAAAA==&#10;" fillcolor="window" strokeweight=".5pt">
                  <v:textbox>
                    <w:txbxContent>
                      <w:p w:rsidR="005E4996" w:rsidRPr="006D5B12" w:rsidRDefault="005E4996" w:rsidP="006D5B12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6D5B12">
                          <w:rPr>
                            <w:rFonts w:ascii="標楷體" w:eastAsia="標楷體" w:hAnsi="標楷體" w:hint="eastAsia"/>
                            <w:b/>
                          </w:rPr>
                          <w:t>課業輔導授課聘用</w:t>
                        </w:r>
                        <w:r w:rsidRPr="006D5B12">
                          <w:rPr>
                            <w:rFonts w:ascii="標楷體" w:eastAsia="標楷體" w:hAnsi="標楷體"/>
                            <w:b/>
                          </w:rPr>
                          <w:t>:</w:t>
                        </w:r>
                      </w:p>
                      <w:p w:rsidR="005E4996" w:rsidRPr="00450552" w:rsidRDefault="004871C3" w:rsidP="00450552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授課人員</w:t>
                        </w:r>
                        <w:r w:rsidR="005E4996" w:rsidRPr="00450552">
                          <w:rPr>
                            <w:rFonts w:ascii="標楷體" w:eastAsia="標楷體" w:hAnsi="標楷體" w:hint="eastAsia"/>
                          </w:rPr>
                          <w:t>執行課業輔導工作擔任課業輔導老師。</w:t>
                        </w:r>
                      </w:p>
                      <w:p w:rsidR="005E4996" w:rsidRPr="00450552" w:rsidRDefault="005E4996" w:rsidP="006D5B12">
                        <w:pPr>
                          <w:pStyle w:val="a3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450552">
                          <w:rPr>
                            <w:rFonts w:ascii="標楷體" w:eastAsia="標楷體" w:hAnsi="標楷體" w:hint="eastAsia"/>
                          </w:rPr>
                          <w:t>申請經由審查通過後，結果將由資源教室通知申請人</w:t>
                        </w:r>
                        <w:r w:rsidRPr="00450552">
                          <w:rPr>
                            <w:rFonts w:ascii="標楷體" w:hint="eastAsia"/>
                          </w:rPr>
                          <w:t>。</w:t>
                        </w:r>
                      </w:p>
                      <w:p w:rsidR="005E4996" w:rsidRPr="00500BAB" w:rsidRDefault="005E4996" w:rsidP="005E4996">
                        <w:pPr>
                          <w:pStyle w:val="Web"/>
                        </w:pPr>
                      </w:p>
                    </w:txbxContent>
                  </v:textbox>
                </v:shape>
                <v:shape id="文字方塊 19" o:spid="_x0000_s1041" type="#_x0000_t202" style="position:absolute;left:14630;top:60417;width:37582;height:12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CK8AA&#10;AADbAAAADwAAAGRycy9kb3ducmV2LnhtbERPz2vCMBS+C/sfwhvsZlPHGK4aiwjCLmPYeXC3R/Js&#10;o81LabK28683h8GOH9/vdTm5VgzUB+tZwSLLQRBrbyzXCo5f+/kSRIjIBlvPpOCXApSbh9kaC+NH&#10;PtBQxVqkEA4FKmhi7Aopg27IYch8R5y4s+8dxgT7WpoexxTuWvmc56/SoeXU0GBHu4b0tfpxCgyf&#10;POtv+3GzXGn7dvtcXvSg1NPjtF2BiDTFf/Gf+90oeEnr05f0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mCK8AAAADbAAAADwAAAAAAAAAAAAAAAACYAgAAZHJzL2Rvd25y&#10;ZXYueG1sUEsFBgAAAAAEAAQA9QAAAIUDAAAAAA==&#10;" fillcolor="window" strokeweight=".5pt">
                  <v:textbox>
                    <w:txbxContent>
                      <w:p w:rsidR="006D5B12" w:rsidRPr="00AF7C79" w:rsidRDefault="009E1FD5" w:rsidP="006D5B12">
                        <w:pPr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AF7C79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資源教室</w:t>
                        </w:r>
                        <w:r w:rsidR="005E4996" w:rsidRPr="00AF7C79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核銷及</w:t>
                        </w:r>
                        <w:r w:rsidR="005E4996" w:rsidRPr="00AF7C79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訪談</w:t>
                        </w:r>
                        <w:r w:rsidR="006D5B12" w:rsidRPr="00AF7C79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:</w:t>
                        </w:r>
                      </w:p>
                      <w:p w:rsidR="005E4996" w:rsidRPr="00AF7C79" w:rsidRDefault="005E4996" w:rsidP="00F443C7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時數:每週6小時、每月至多24小時為上限。</w:t>
                        </w:r>
                      </w:p>
                      <w:p w:rsidR="006D5B12" w:rsidRPr="00AF7C79" w:rsidRDefault="006D5B12" w:rsidP="006D5B12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課業輔導老師填寫「資源教</w:t>
                        </w:r>
                        <w:bookmarkStart w:id="1" w:name="_GoBack"/>
                        <w:bookmarkEnd w:id="1"/>
                        <w:r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室課業輔導時數表」。</w:t>
                        </w:r>
                      </w:p>
                      <w:p w:rsidR="005E4996" w:rsidRPr="00AF7C79" w:rsidRDefault="00CE33A0" w:rsidP="006D5B12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ind w:leftChars="0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資源教室</w:t>
                        </w:r>
                        <w:r w:rsidR="005E4996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進行課業輔導執行成效評估與核銷作業程序。</w:t>
                        </w:r>
                      </w:p>
                    </w:txbxContent>
                  </v:textbox>
                </v:shape>
                <v:shape id="文字方塊 41" o:spid="_x0000_s1042" type="#_x0000_t202" style="position:absolute;left:22620;top:1681;width:23740;height:5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5E4996" w:rsidRPr="006D6553" w:rsidRDefault="005E4996" w:rsidP="005E4996">
                        <w:pPr>
                          <w:jc w:val="both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6D6553">
                          <w:rPr>
                            <w:rFonts w:ascii="標楷體" w:eastAsia="標楷體" w:hAnsi="標楷體" w:hint="eastAsia"/>
                            <w:b/>
                          </w:rPr>
                          <w:t>申請服務對象及資格</w:t>
                        </w:r>
                        <w:r w:rsidR="00AB61D6">
                          <w:rPr>
                            <w:rFonts w:ascii="標楷體" w:eastAsia="標楷體" w:hAnsi="標楷體" w:hint="eastAsia"/>
                            <w:b/>
                          </w:rPr>
                          <w:t>:</w:t>
                        </w:r>
                      </w:p>
                      <w:p w:rsidR="005E4996" w:rsidRPr="006D5B12" w:rsidRDefault="006D5B12" w:rsidP="005E4996">
                        <w:pPr>
                          <w:ind w:left="240" w:hangingChars="100" w:hanging="24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6D5B12">
                          <w:rPr>
                            <w:rFonts w:ascii="標楷體" w:eastAsia="標楷體" w:hAnsi="標楷體" w:hint="eastAsia"/>
                          </w:rPr>
                          <w:t>資源教室學生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="00FB193E">
                          <w:rPr>
                            <w:rFonts w:ascii="標楷體" w:eastAsia="標楷體" w:hAnsi="標楷體" w:hint="eastAsia"/>
                          </w:rPr>
                          <w:t>不包括</w:t>
                        </w:r>
                        <w:r>
                          <w:rPr>
                            <w:rFonts w:ascii="標楷體" w:eastAsia="標楷體" w:hAnsi="標楷體"/>
                          </w:rPr>
                          <w:t>肢障學生)</w:t>
                        </w:r>
                      </w:p>
                    </w:txbxContent>
                  </v:textbox>
                </v:shape>
                <v:shape id="文字方塊 42" o:spid="_x0000_s1043" type="#_x0000_t202" style="position:absolute;left:23526;top:30991;width:26384;height:6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9E1FD5" w:rsidRPr="004871C3" w:rsidRDefault="009E1FD5" w:rsidP="005E4996">
                        <w:pPr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 w:rsidRPr="00AF7C79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資源教室</w:t>
                        </w:r>
                        <w:r w:rsidR="004871C3" w:rsidRPr="00AF7C79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審核</w:t>
                        </w:r>
                        <w:r w:rsidRPr="00AF7C79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:</w:t>
                        </w:r>
                      </w:p>
                      <w:p w:rsidR="005E4996" w:rsidRPr="008A4C76" w:rsidRDefault="005E4996" w:rsidP="005E4996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課業輔導授課人選</w:t>
                        </w:r>
                        <w:r w:rsidRPr="00500BAB">
                          <w:rPr>
                            <w:rFonts w:ascii="標楷體" w:eastAsia="標楷體" w:hAnsi="標楷體" w:hint="eastAsia"/>
                          </w:rPr>
                          <w:t>評估與面談</w:t>
                        </w:r>
                      </w:p>
                    </w:txbxContent>
                  </v:textbox>
                </v:shape>
                <v:shape id="上彎箭號 43" o:spid="_x0000_s1044" style="position:absolute;left:48768;top:25580;width:6191;height:17854;visibility:visible;mso-wrap-style:square;v-text-anchor:middle" coordsize="619124,1785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EhsYA&#10;AADbAAAADwAAAGRycy9kb3ducmV2LnhtbESPQWvCQBSE74L/YXlCL2I2rSIlukqtlHoQS2MPPT6z&#10;z00w+zZktzH++25B6HGYmW+Y5bq3teio9ZVjBY9JCoK4cLpio+Dr+DZ5BuEDssbaMSm4kYf1ajhY&#10;YqbdlT+py4MREcI+QwVlCE0mpS9KsugT1xBH7+xaiyHK1kjd4jXCbS2f0nQuLVYcF0ps6LWk4pL/&#10;WAUXsz/tD7sxfZvtZnuev8tN/tEp9TDqXxYgAvXhP3xv77SC2RT+vs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vEhsYAAADbAAAADwAAAAAAAAAAAAAAAACYAgAAZHJz&#10;L2Rvd25yZXYueG1sUEsFBgAAAAAEAAQA9QAAAIsDAAAAAA==&#10;" path="m,1630585r386953,l386953,154781r-77391,l464343,,619124,154781r-77390,l541734,1785366,,1785366,,1630585xe" fillcolor="#5b9bd5" strokecolor="#41719c" strokeweight="1pt">
                  <v:stroke joinstyle="miter"/>
                  <v:path arrowok="t" o:connecttype="custom" o:connectlocs="0,1630585;386953,1630585;386953,154781;309562,154781;464343,0;619124,154781;541734,154781;541734,1785366;0,1785366;0,1630585" o:connectangles="0,0,0,0,0,0,0,0,0,0"/>
                </v:shape>
                <v:shape id="向下箭號 44" o:spid="_x0000_s1045" type="#_x0000_t67" style="position:absolute;left:32095;top:57399;width:2375;height:24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VVsUA&#10;AADbAAAADwAAAGRycy9kb3ducmV2LnhtbESPQWvCQBSE74L/YXlCb7qxDUGimyAFoWKhqCXQ2yP7&#10;TNJm36bZVdP++m5B8DjMzDfMKh9MKy7Uu8aygvksAkFcWt1wpeD9uJkuQDiPrLG1TAp+yEGejUcr&#10;TLW98p4uB1+JAGGXooLa+y6V0pU1GXQz2xEH72R7gz7IvpK6x2uAm1Y+RlEiDTYcFmrs6Lmm8utw&#10;NgpeP5PkTeLvNt5uvneyKD7ap6JT6mEyrJcgPA3+Hr61X7SCOIb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FVWxQAAANsAAAAPAAAAAAAAAAAAAAAAAJgCAABkcnMv&#10;ZG93bnJldi54bWxQSwUGAAAAAAQABAD1AAAAigMAAAAA&#10;" adj="11216" fillcolor="#5b9bd5" strokecolor="#41719c" strokeweight="1pt"/>
                <v:shape id="流程圖: 替代程序 45" o:spid="_x0000_s1046" type="#_x0000_t176" style="position:absolute;left:10477;top:76961;width:46387;height:5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/gOMMA&#10;AADbAAAADwAAAGRycy9kb3ducmV2LnhtbESPT2vCQBTE7wW/w/KE3pqNoRaJriKKUI9Nc9DbI/tM&#10;gtm3Mbv502/fFQo9DjPzG2azm0wjBupcbVnBIopBEBdW11wqyL9PbysQziNrbCyTgh9ysNvOXjaY&#10;ajvyFw2ZL0WAsEtRQeV9m0rpiooMusi2xMG72c6gD7Irpe5wDHDTyCSOP6TBmsNChS0dKiruWW8U&#10;lMcpuRudLfAR3y7JOT/3rr8q9Tqf9msQnib/H/5rf2oF70t4fg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/gOMMAAADbAAAADwAAAAAAAAAAAAAAAACYAgAAZHJzL2Rv&#10;d25yZXYueG1sUEsFBgAAAAAEAAQA9QAAAIgDAAAAAA==&#10;" filled="f" strokecolor="windowText" strokeweight="1pt">
                  <v:textbox>
                    <w:txbxContent>
                      <w:p w:rsidR="005E4996" w:rsidRDefault="005E4996" w:rsidP="005E4996">
                        <w:pPr>
                          <w:pStyle w:val="Web"/>
                        </w:pPr>
                        <w:r>
                          <w:t> </w:t>
                        </w:r>
                      </w:p>
                    </w:txbxContent>
                  </v:textbox>
                </v:shape>
                <v:shape id="文字方塊 48" o:spid="_x0000_s1047" type="#_x0000_t202" style="position:absolute;left:10792;top:77210;width:46951;height:5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5E4996" w:rsidRPr="00393376" w:rsidRDefault="005E4996" w:rsidP="005E4996">
                        <w:pPr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393376">
                          <w:rPr>
                            <w:rFonts w:ascii="標楷體" w:eastAsia="標楷體" w:hAnsi="標楷體" w:hint="eastAsia"/>
                            <w:b/>
                          </w:rPr>
                          <w:t>服務結束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之評估</w:t>
                        </w:r>
                        <w:r w:rsidRPr="00393376">
                          <w:rPr>
                            <w:rFonts w:ascii="標楷體" w:eastAsia="標楷體" w:hAnsi="標楷體"/>
                            <w:b/>
                          </w:rPr>
                          <w:t>:</w:t>
                        </w:r>
                      </w:p>
                      <w:p w:rsidR="005E4996" w:rsidRPr="003E3D37" w:rsidRDefault="00CE33A0" w:rsidP="005E4996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申請</w:t>
                        </w:r>
                        <w:r w:rsidR="009E1FD5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學生</w:t>
                        </w:r>
                        <w:r w:rsidR="00F443C7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填寫「資源教室課業輔導服務</w:t>
                        </w:r>
                        <w:proofErr w:type="gramStart"/>
                        <w:r w:rsidR="00BE1009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滿意度</w:t>
                        </w:r>
                        <w:r w:rsidR="00A3374F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暨</w:t>
                        </w:r>
                        <w:r w:rsidR="00F443C7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評估</w:t>
                        </w:r>
                        <w:proofErr w:type="gramEnd"/>
                        <w:r w:rsidR="00F443C7" w:rsidRPr="00AF7C79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表」</w:t>
                        </w:r>
                        <w:r w:rsidR="005E4996" w:rsidRPr="009C5BB6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向下箭號 49" o:spid="_x0000_s1048" type="#_x0000_t67" style="position:absolute;left:32278;top:73728;width:2375;height:2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n6yMYA&#10;AADbAAAADwAAAGRycy9kb3ducmV2LnhtbESPQWvCQBSE7wX/w/IEb3VjK8GmboIIQkWhVEugt0f2&#10;mUSzb9PsqtFf3y0Uehxm5htmnvWmERfqXG1ZwWQcgSAurK65VPC5Xz3OQDiPrLGxTApu5CBLBw9z&#10;TLS98gdddr4UAcIuQQWV920ipSsqMujGtiUO3sF2Bn2QXSl1h9cAN418iqJYGqw5LFTY0rKi4rQ7&#10;GwXbYxy/S7yvp+vV90bm+VfznLdKjYb94hWEp97/h//ab1rB9AV+v4Qf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n6yMYAAADbAAAADwAAAAAAAAAAAAAAAACYAgAAZHJz&#10;L2Rvd25yZXYueG1sUEsFBgAAAAAEAAQA9QAAAIsDAAAAAA==&#10;" adj="11216" fillcolor="#5b9bd5" strokecolor="#41719c" strokeweight="1pt"/>
                <w10:anchorlock/>
              </v:group>
            </w:pict>
          </mc:Fallback>
        </mc:AlternateContent>
      </w:r>
      <w:bookmarkStart w:id="0" w:name="_GoBack"/>
      <w:bookmarkEnd w:id="0"/>
    </w:p>
    <w:sectPr w:rsidR="000A48FC" w:rsidRPr="008334BD" w:rsidSect="008334B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5D" w:rsidRDefault="00AA365D" w:rsidP="008120E9">
      <w:r>
        <w:separator/>
      </w:r>
    </w:p>
  </w:endnote>
  <w:endnote w:type="continuationSeparator" w:id="0">
    <w:p w:rsidR="00AA365D" w:rsidRDefault="00AA365D" w:rsidP="0081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5D" w:rsidRDefault="00AA365D" w:rsidP="008120E9">
      <w:r>
        <w:separator/>
      </w:r>
    </w:p>
  </w:footnote>
  <w:footnote w:type="continuationSeparator" w:id="0">
    <w:p w:rsidR="00AA365D" w:rsidRDefault="00AA365D" w:rsidP="0081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665" w:rsidRDefault="00700665" w:rsidP="009E1FD5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110.04.29修訂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5D2B"/>
    <w:multiLevelType w:val="hybridMultilevel"/>
    <w:tmpl w:val="5C3E1F70"/>
    <w:lvl w:ilvl="0" w:tplc="C0B8005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830D2B"/>
    <w:multiLevelType w:val="hybridMultilevel"/>
    <w:tmpl w:val="7FBE42A0"/>
    <w:lvl w:ilvl="0" w:tplc="D292C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152F86"/>
    <w:multiLevelType w:val="hybridMultilevel"/>
    <w:tmpl w:val="82B491E2"/>
    <w:lvl w:ilvl="0" w:tplc="22EE9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D"/>
    <w:rsid w:val="00015797"/>
    <w:rsid w:val="000A48FC"/>
    <w:rsid w:val="000C7644"/>
    <w:rsid w:val="00161489"/>
    <w:rsid w:val="00450552"/>
    <w:rsid w:val="004871C3"/>
    <w:rsid w:val="004B2F81"/>
    <w:rsid w:val="00547AA3"/>
    <w:rsid w:val="00596E4B"/>
    <w:rsid w:val="005E4996"/>
    <w:rsid w:val="00673E20"/>
    <w:rsid w:val="006D5B12"/>
    <w:rsid w:val="00700665"/>
    <w:rsid w:val="00721B49"/>
    <w:rsid w:val="008120E9"/>
    <w:rsid w:val="008334BD"/>
    <w:rsid w:val="008A075A"/>
    <w:rsid w:val="008A2149"/>
    <w:rsid w:val="008B1B93"/>
    <w:rsid w:val="009059EB"/>
    <w:rsid w:val="00954971"/>
    <w:rsid w:val="009C5D96"/>
    <w:rsid w:val="009E1FD5"/>
    <w:rsid w:val="00A10E66"/>
    <w:rsid w:val="00A3374F"/>
    <w:rsid w:val="00A56C5E"/>
    <w:rsid w:val="00A746E1"/>
    <w:rsid w:val="00AA365D"/>
    <w:rsid w:val="00AA6AAA"/>
    <w:rsid w:val="00AB61D6"/>
    <w:rsid w:val="00AF7C79"/>
    <w:rsid w:val="00BE1009"/>
    <w:rsid w:val="00C54279"/>
    <w:rsid w:val="00C9790E"/>
    <w:rsid w:val="00CB1399"/>
    <w:rsid w:val="00CE33A0"/>
    <w:rsid w:val="00D953A3"/>
    <w:rsid w:val="00DF29DD"/>
    <w:rsid w:val="00ED7348"/>
    <w:rsid w:val="00F20778"/>
    <w:rsid w:val="00F443C7"/>
    <w:rsid w:val="00F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CE0DD"/>
  <w15:chartTrackingRefBased/>
  <w15:docId w15:val="{03142E1F-36E9-48EE-A433-51CCA3F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334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443C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2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0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2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0E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33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2021-04-26T06:33:00Z</cp:lastPrinted>
  <dcterms:created xsi:type="dcterms:W3CDTF">2021-04-26T07:42:00Z</dcterms:created>
  <dcterms:modified xsi:type="dcterms:W3CDTF">2021-08-06T06:23:00Z</dcterms:modified>
</cp:coreProperties>
</file>