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user1"/>
        <w:snapToGrid w:val="false"/>
        <w:spacing w:lineRule="atLeast" w:line="0" w:before="0" w:after="180"/>
        <w:jc w:val="center"/>
        <w:rPr/>
      </w:pPr>
      <w:r>
        <w:rPr>
          <w:rStyle w:val="Style14"/>
          <w:rFonts w:eastAsia="標楷體" w:ascii="標楷體" w:hAnsi="標楷體"/>
          <w:sz w:val="28"/>
        </w:rPr>
        <w:tab/>
      </w:r>
      <w:r>
        <w:rPr>
          <w:rStyle w:val="Style14"/>
          <w:rFonts w:ascii="標楷體" w:hAnsi="標楷體" w:eastAsia="標楷體"/>
          <w:sz w:val="28"/>
        </w:rPr>
        <w:t>「</w:t>
      </w:r>
      <w:r>
        <w:rPr>
          <w:rStyle w:val="Style14"/>
          <w:rFonts w:ascii="標楷體" w:hAnsi="標楷體" w:eastAsia="標楷體"/>
          <w:b/>
          <w:sz w:val="32"/>
          <w:szCs w:val="32"/>
        </w:rPr>
        <w:t>萬足燒傷勞工子女</w:t>
      </w:r>
      <w:r>
        <w:rPr>
          <w:rStyle w:val="Style14"/>
          <w:rFonts w:eastAsia="標楷體" w:ascii="標楷體" w:hAnsi="標楷體"/>
          <w:b/>
          <w:sz w:val="32"/>
          <w:szCs w:val="32"/>
        </w:rPr>
        <w:t>-</w:t>
      </w:r>
      <w:r>
        <w:rPr>
          <w:rStyle w:val="Style14"/>
          <w:rFonts w:ascii="標楷體" w:hAnsi="標楷體" w:eastAsia="標楷體"/>
          <w:b/>
          <w:sz w:val="32"/>
          <w:szCs w:val="32"/>
        </w:rPr>
        <w:t>大專生獎助學金」申請書</w:t>
      </w:r>
    </w:p>
    <w:tbl>
      <w:tblPr>
        <w:tblW w:w="10891" w:type="dxa"/>
        <w:jc w:val="left"/>
        <w:tblInd w:w="-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709"/>
        <w:gridCol w:w="612"/>
        <w:gridCol w:w="1985"/>
        <w:gridCol w:w="603"/>
        <w:gridCol w:w="246"/>
        <w:gridCol w:w="309"/>
        <w:gridCol w:w="1488"/>
        <w:gridCol w:w="1559"/>
        <w:gridCol w:w="2809"/>
      </w:tblGrid>
      <w:tr>
        <w:trPr>
          <w:trHeight w:val="494" w:hRule="exact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spacing w:lineRule="auto" w:line="480"/>
              <w:ind w:right="156"/>
              <w:jc w:val="center"/>
              <w:rPr>
                <w:rFonts w:ascii="標楷體" w:hAnsi="標楷體" w:eastAsia="標楷體" w:cs="SimSun"/>
                <w:color w:val="000000"/>
                <w:spacing w:val="-21"/>
              </w:rPr>
            </w:pPr>
            <w:r>
              <w:rPr>
                <w:rFonts w:ascii="標楷體" w:hAnsi="標楷體" w:cs="SimSun" w:eastAsia="標楷體"/>
                <w:color w:val="000000"/>
                <w:spacing w:val="-21"/>
              </w:rPr>
              <w:t>基</w:t>
            </w:r>
          </w:p>
          <w:p>
            <w:pPr>
              <w:pStyle w:val="user1"/>
              <w:autoSpaceDE w:val="false"/>
              <w:spacing w:lineRule="auto" w:line="480"/>
              <w:ind w:right="156"/>
              <w:jc w:val="center"/>
              <w:rPr>
                <w:rFonts w:ascii="標楷體" w:hAnsi="標楷體" w:eastAsia="標楷體" w:cs="SimSun"/>
                <w:color w:val="000000"/>
                <w:spacing w:val="-21"/>
              </w:rPr>
            </w:pPr>
            <w:r>
              <w:rPr>
                <w:rFonts w:ascii="標楷體" w:hAnsi="標楷體" w:cs="SimSun" w:eastAsia="標楷體"/>
                <w:color w:val="000000"/>
                <w:spacing w:val="-21"/>
              </w:rPr>
              <w:t>本</w:t>
            </w:r>
          </w:p>
          <w:p>
            <w:pPr>
              <w:pStyle w:val="user1"/>
              <w:autoSpaceDE w:val="false"/>
              <w:spacing w:lineRule="auto" w:line="480"/>
              <w:ind w:right="156"/>
              <w:jc w:val="center"/>
              <w:rPr>
                <w:rFonts w:ascii="標楷體" w:hAnsi="標楷體" w:eastAsia="標楷體" w:cs="SimSun"/>
                <w:color w:val="000000"/>
                <w:spacing w:val="-21"/>
              </w:rPr>
            </w:pPr>
            <w:r>
              <w:rPr>
                <w:rFonts w:ascii="標楷體" w:hAnsi="標楷體" w:cs="SimSun" w:eastAsia="標楷體"/>
                <w:color w:val="000000"/>
                <w:spacing w:val="-21"/>
              </w:rPr>
              <w:t>資</w:t>
            </w:r>
          </w:p>
          <w:p>
            <w:pPr>
              <w:pStyle w:val="user1"/>
              <w:autoSpaceDE w:val="false"/>
              <w:spacing w:lineRule="auto" w:line="480"/>
              <w:ind w:right="156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25"/>
              </w:rPr>
              <w:t>料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6"/>
                <w:szCs w:val="24"/>
              </w:rPr>
              <w:t>姓名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8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6"/>
                <w:szCs w:val="24"/>
              </w:rPr>
              <w:t>性別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□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男</w:t>
            </w:r>
            <w:r>
              <w:rPr>
                <w:rStyle w:val="Style14"/>
                <w:rFonts w:ascii="標楷體" w:hAnsi="標楷體" w:cs="SimSun" w:eastAsia="標楷體"/>
                <w:spacing w:val="-6"/>
                <w:szCs w:val="24"/>
              </w:rPr>
              <w:t xml:space="preserve">   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□女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3"/>
                <w:szCs w:val="24"/>
              </w:rPr>
              <w:t>出生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2"/>
                <w:szCs w:val="24"/>
              </w:rPr>
              <w:t>年月日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0"/>
                <w:tab w:val="left" w:pos="1367" w:leader="none"/>
                <w:tab w:val="left" w:pos="1967" w:leader="none"/>
              </w:tabs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 xml:space="preserve">年    月 </w:t>
            </w:r>
            <w:r>
              <w:rPr>
                <w:rStyle w:val="Style14"/>
                <w:rFonts w:eastAsia="標楷體" w:ascii="標楷體" w:hAnsi="標楷體"/>
                <w:szCs w:val="24"/>
              </w:rPr>
              <w:tab/>
              <w:t xml:space="preserve"> 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9"/>
                <w:szCs w:val="24"/>
              </w:rPr>
              <w:t>日</w:t>
            </w:r>
          </w:p>
        </w:tc>
      </w:tr>
      <w:tr>
        <w:trPr>
          <w:trHeight w:val="420" w:hRule="exact"/>
        </w:trPr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9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8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4"/>
                <w:szCs w:val="24"/>
              </w:rPr>
              <w:t>身分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2"/>
                <w:szCs w:val="24"/>
              </w:rPr>
              <w:t>證字號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  <w:tr>
        <w:trPr>
          <w:trHeight w:val="1018" w:hRule="exact"/>
        </w:trPr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b/>
                <w:color w:val="000000"/>
                <w:spacing w:val="-4"/>
                <w:szCs w:val="24"/>
              </w:rPr>
              <w:t>聯絡</w:t>
            </w:r>
            <w:r>
              <w:rPr>
                <w:rStyle w:val="Style14"/>
                <w:rFonts w:ascii="標楷體" w:hAnsi="標楷體" w:cs="SimSun" w:eastAsia="標楷體"/>
                <w:b/>
                <w:color w:val="000000"/>
                <w:spacing w:val="-3"/>
                <w:szCs w:val="24"/>
              </w:rPr>
              <w:t>地址</w:t>
            </w:r>
          </w:p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 w:val="20"/>
              </w:rPr>
              <w:t>(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3"/>
                <w:sz w:val="20"/>
              </w:rPr>
              <w:t>獎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2"/>
                <w:sz w:val="20"/>
              </w:rPr>
              <w:t>助相關</w:t>
            </w:r>
          </w:p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2"/>
                <w:sz w:val="20"/>
              </w:rPr>
              <w:t>資料寄送處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 w:val="20"/>
              </w:rPr>
              <w:t>)</w:t>
            </w:r>
          </w:p>
        </w:tc>
        <w:tc>
          <w:tcPr>
            <w:tcW w:w="4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atLeast" w:line="240"/>
              <w:jc w:val="both"/>
              <w:rPr/>
            </w:pPr>
            <w:r>
              <w:rPr>
                <w:rStyle w:val="Style14"/>
                <w:rFonts w:ascii="Batang" w:hAnsi="Batang" w:eastAsia="Batang"/>
                <w:szCs w:val="24"/>
              </w:rPr>
              <w:t>□□□□□</w:t>
            </w:r>
          </w:p>
          <w:p>
            <w:pPr>
              <w:pStyle w:val="user1"/>
              <w:tabs>
                <w:tab w:val="clear" w:pos="480"/>
              </w:tabs>
              <w:spacing w:lineRule="auto" w:line="180"/>
              <w:ind w:left="19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3"/>
                <w:szCs w:val="24"/>
              </w:rPr>
              <w:t>電話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Cs w:val="24"/>
              </w:rPr>
              <w:t>(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3"/>
                <w:szCs w:val="24"/>
              </w:rPr>
              <w:t>日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2"/>
                <w:szCs w:val="24"/>
              </w:rPr>
              <w:t>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  <w:tr>
        <w:trPr>
          <w:trHeight w:val="944" w:hRule="exact"/>
        </w:trPr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</w:tcPr>
          <w:p>
            <w:pPr>
              <w:pStyle w:val="user1"/>
              <w:spacing w:lineRule="exact" w:line="235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b/>
                <w:color w:val="000000"/>
                <w:spacing w:val="-4"/>
                <w:szCs w:val="24"/>
              </w:rPr>
              <w:t>戶籍</w:t>
            </w:r>
            <w:r>
              <w:rPr>
                <w:rStyle w:val="Style14"/>
                <w:rFonts w:ascii="標楷體" w:hAnsi="標楷體" w:cs="SimSun" w:eastAsia="標楷體"/>
                <w:b/>
                <w:color w:val="000000"/>
                <w:spacing w:val="-3"/>
                <w:szCs w:val="24"/>
              </w:rPr>
              <w:t>地址</w:t>
            </w:r>
          </w:p>
        </w:tc>
        <w:tc>
          <w:tcPr>
            <w:tcW w:w="4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spacing w:lineRule="atLeast" w:line="240"/>
              <w:jc w:val="both"/>
              <w:rPr/>
            </w:pPr>
            <w:r>
              <w:rPr>
                <w:rStyle w:val="Style14"/>
                <w:rFonts w:ascii="Batang" w:hAnsi="Batang" w:eastAsia="Batang"/>
                <w:szCs w:val="24"/>
              </w:rPr>
              <w:t>□□□□□</w:t>
            </w:r>
          </w:p>
          <w:p>
            <w:pPr>
              <w:pStyle w:val="user1"/>
              <w:spacing w:lineRule="auto" w:line="180" w:before="35" w:after="0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3"/>
                <w:szCs w:val="24"/>
              </w:rPr>
              <w:t>電話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1"/>
                <w:szCs w:val="24"/>
              </w:rPr>
              <w:t>(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3"/>
                <w:szCs w:val="24"/>
              </w:rPr>
              <w:t>夜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2"/>
                <w:szCs w:val="24"/>
              </w:rPr>
              <w:t>)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  <w:tr>
        <w:trPr>
          <w:trHeight w:val="420" w:hRule="exact"/>
        </w:trPr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4"/>
                <w:szCs w:val="24"/>
              </w:rPr>
              <w:t>電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3"/>
                <w:szCs w:val="24"/>
              </w:rPr>
              <w:t>子郵件</w:t>
            </w:r>
          </w:p>
        </w:tc>
        <w:tc>
          <w:tcPr>
            <w:tcW w:w="4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6"/>
                <w:szCs w:val="24"/>
              </w:rPr>
              <w:t>手機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</w:tr>
      <w:tr>
        <w:trPr>
          <w:trHeight w:val="902" w:hRule="atLeast"/>
        </w:trPr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autoSpaceDE w:val="false"/>
              <w:jc w:val="center"/>
              <w:rPr/>
            </w:pPr>
            <w:r>
              <w:rPr>
                <w:rStyle w:val="Style14"/>
                <w:rFonts w:ascii="標楷體" w:hAnsi="標楷體" w:eastAsia="標楷體"/>
                <w:b/>
                <w:szCs w:val="24"/>
                <w:u w:val="single"/>
              </w:rPr>
              <w:t>現在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就讀</w:t>
            </w:r>
          </w:p>
          <w:p>
            <w:pPr>
              <w:pStyle w:val="user1"/>
              <w:autoSpaceDE w:val="false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學校</w:t>
            </w:r>
          </w:p>
        </w:tc>
        <w:tc>
          <w:tcPr>
            <w:tcW w:w="46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tabs>
                <w:tab w:val="clear" w:pos="480"/>
              </w:tabs>
              <w:autoSpaceDE w:val="false"/>
              <w:spacing w:before="60" w:after="0"/>
              <w:ind w:left="17" w:right="3465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4"/>
                <w:szCs w:val="24"/>
              </w:rPr>
              <w:t>學校名稱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3"/>
                <w:szCs w:val="24"/>
              </w:rPr>
              <w:t>:</w:t>
            </w:r>
          </w:p>
          <w:p>
            <w:pPr>
              <w:pStyle w:val="user1"/>
              <w:tabs>
                <w:tab w:val="clear" w:pos="480"/>
              </w:tabs>
              <w:autoSpaceDE w:val="false"/>
              <w:spacing w:before="60" w:after="0"/>
              <w:ind w:left="17" w:right="3465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4"/>
                <w:szCs w:val="24"/>
              </w:rPr>
              <w:t>科系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4"/>
                <w:szCs w:val="24"/>
              </w:rPr>
              <w:t>:</w:t>
            </w:r>
          </w:p>
          <w:p>
            <w:pPr>
              <w:pStyle w:val="user1"/>
              <w:tabs>
                <w:tab w:val="clear" w:pos="480"/>
              </w:tabs>
              <w:autoSpaceDE w:val="false"/>
              <w:spacing w:before="60" w:after="0"/>
              <w:ind w:left="17" w:right="3465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4"/>
                <w:szCs w:val="24"/>
              </w:rPr>
              <w:t>年級</w:t>
            </w:r>
            <w:r>
              <w:rPr>
                <w:rStyle w:val="Style14"/>
                <w:rFonts w:eastAsia="標楷體" w:cs="SimSun" w:ascii="標楷體" w:hAnsi="標楷體"/>
                <w:color w:val="000000"/>
                <w:spacing w:val="-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spacing w:lineRule="exact" w:line="33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過去曾申請過陽光獎助學金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autoSpaceDE w:val="false"/>
              <w:ind w:right="840"/>
              <w:jc w:val="center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 xml:space="preserve">□ 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 xml:space="preserve">是 </w:t>
            </w:r>
            <w:r>
              <w:rPr>
                <w:rStyle w:val="Style14"/>
                <w:rFonts w:ascii="標楷體" w:hAnsi="標楷體" w:cs="SimSun" w:eastAsia="標楷體"/>
                <w:b/>
                <w:color w:val="000000"/>
                <w:spacing w:val="-2"/>
                <w:szCs w:val="24"/>
              </w:rPr>
              <w:t xml:space="preserve">  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□ 否</w:t>
            </w:r>
          </w:p>
        </w:tc>
      </w:tr>
      <w:tr>
        <w:trPr>
          <w:trHeight w:val="2116" w:hRule="exac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8D8D8" w:val="clear"/>
            <w:vAlign w:val="center"/>
          </w:tcPr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損</w:t>
            </w:r>
          </w:p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傷</w:t>
            </w:r>
          </w:p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者</w:t>
            </w:r>
          </w:p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資</w:t>
            </w:r>
          </w:p>
          <w:p>
            <w:pPr>
              <w:pStyle w:val="user1"/>
              <w:jc w:val="center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料</w:t>
            </w:r>
          </w:p>
        </w:tc>
        <w:tc>
          <w:tcPr>
            <w:tcW w:w="3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user1"/>
              <w:tabs>
                <w:tab w:val="clear" w:pos="480"/>
              </w:tabs>
              <w:autoSpaceDE w:val="false"/>
              <w:spacing w:before="240" w:after="0"/>
              <w:ind w:left="17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損傷者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: □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父</w:t>
            </w:r>
            <w:r>
              <w:rPr>
                <w:rStyle w:val="Style14"/>
                <w:rFonts w:eastAsia="標楷體" w:ascii="標楷體" w:hAnsi="標楷體"/>
                <w:szCs w:val="24"/>
              </w:rPr>
              <w:t xml:space="preserve">:____________ </w:t>
            </w:r>
            <w:r>
              <w:rPr>
                <w:rStyle w:val="Style14"/>
                <w:rFonts w:ascii="標楷體" w:hAnsi="標楷體" w:eastAsia="標楷體"/>
                <w:szCs w:val="24"/>
              </w:rPr>
              <w:t xml:space="preserve">或 </w:t>
            </w:r>
          </w:p>
          <w:p>
            <w:pPr>
              <w:pStyle w:val="user1"/>
              <w:spacing w:lineRule="auto" w:line="360" w:before="72" w:after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 xml:space="preserve">        □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母</w:t>
            </w:r>
            <w:r>
              <w:rPr>
                <w:rStyle w:val="Style14"/>
                <w:rFonts w:eastAsia="標楷體" w:ascii="標楷體" w:hAnsi="標楷體"/>
                <w:szCs w:val="24"/>
              </w:rPr>
              <w:t xml:space="preserve">:____________  </w:t>
            </w:r>
          </w:p>
          <w:p>
            <w:pPr>
              <w:pStyle w:val="user1"/>
              <w:spacing w:lineRule="exact" w:line="260" w:before="72" w:after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損傷類別：□</w:t>
            </w:r>
            <w:r>
              <w:rPr>
                <w:rStyle w:val="Style14"/>
                <w:rFonts w:ascii="標楷體" w:hAnsi="標楷體" w:cs="SimSun" w:eastAsia="標楷體"/>
                <w:b/>
                <w:spacing w:val="1"/>
                <w:szCs w:val="24"/>
              </w:rPr>
              <w:t xml:space="preserve"> </w:t>
            </w: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>灼燙傷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  <w:vAlign w:val="center"/>
          </w:tcPr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推</w:t>
            </w:r>
          </w:p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薦</w:t>
            </w:r>
          </w:p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人</w:t>
            </w:r>
          </w:p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資</w:t>
            </w:r>
          </w:p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料</w:t>
            </w:r>
          </w:p>
        </w:tc>
        <w:tc>
          <w:tcPr>
            <w:tcW w:w="585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user1"/>
              <w:spacing w:lineRule="auto" w:line="360" w:before="72" w:after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推薦單位：</w:t>
            </w:r>
            <w:r>
              <w:rPr>
                <w:rStyle w:val="Style14"/>
                <w:rFonts w:ascii="標楷體" w:hAnsi="標楷體" w:eastAsia="標楷體"/>
                <w:szCs w:val="24"/>
                <w:u w:val="single"/>
              </w:rPr>
              <w:t xml:space="preserve">                            </w:t>
            </w:r>
            <w:r>
              <w:rPr>
                <w:rStyle w:val="Style14"/>
                <w:rFonts w:ascii="標楷體" w:hAnsi="標楷體" w:eastAsia="標楷體"/>
                <w:szCs w:val="24"/>
              </w:rPr>
              <w:t xml:space="preserve"> </w:t>
            </w:r>
          </w:p>
          <w:p>
            <w:pPr>
              <w:pStyle w:val="user1"/>
              <w:spacing w:lineRule="auto" w:line="360" w:before="72" w:after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推薦人姓名：</w:t>
            </w:r>
            <w:r>
              <w:rPr>
                <w:rStyle w:val="Style14"/>
                <w:rFonts w:ascii="標楷體" w:hAnsi="標楷體" w:eastAsia="標楷體"/>
                <w:szCs w:val="24"/>
                <w:u w:val="single"/>
              </w:rPr>
              <w:t xml:space="preserve">                </w:t>
            </w:r>
          </w:p>
          <w:p>
            <w:pPr>
              <w:pStyle w:val="user1"/>
              <w:spacing w:lineRule="auto" w:line="360" w:before="72" w:after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推薦人電話：</w:t>
            </w:r>
            <w:r>
              <w:rPr>
                <w:rStyle w:val="Style14"/>
                <w:rFonts w:ascii="標楷體" w:hAnsi="標楷體" w:eastAsia="標楷體"/>
                <w:szCs w:val="24"/>
                <w:u w:val="single"/>
              </w:rPr>
              <w:t xml:space="preserve">                </w:t>
            </w:r>
            <w:r>
              <w:rPr>
                <w:rStyle w:val="Style14"/>
                <w:rFonts w:ascii="標楷體" w:hAnsi="標楷體" w:eastAsia="標楷體"/>
                <w:szCs w:val="24"/>
              </w:rPr>
              <w:t xml:space="preserve"> </w:t>
            </w:r>
          </w:p>
          <w:p>
            <w:pPr>
              <w:pStyle w:val="user1"/>
              <w:spacing w:lineRule="auto" w:line="360" w:before="72" w:after="0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推薦人職稱：</w:t>
            </w:r>
            <w:r>
              <w:rPr>
                <w:rStyle w:val="Style14"/>
                <w:rFonts w:ascii="標楷體" w:hAnsi="標楷體" w:eastAsia="標楷體"/>
                <w:szCs w:val="24"/>
                <w:u w:val="single"/>
              </w:rPr>
              <w:t xml:space="preserve">               </w:t>
            </w:r>
          </w:p>
        </w:tc>
      </w:tr>
      <w:tr>
        <w:trPr>
          <w:trHeight w:val="443" w:hRule="exact"/>
        </w:trPr>
        <w:tc>
          <w:tcPr>
            <w:tcW w:w="57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tabs>
                <w:tab w:val="clear" w:pos="480"/>
              </w:tabs>
              <w:snapToGrid w:val="false"/>
              <w:spacing w:lineRule="atLeast" w:line="120" w:before="120" w:after="0"/>
              <w:ind w:left="113" w:right="113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審 核 欄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napToGrid w:val="false"/>
              <w:spacing w:lineRule="atLeast" w:line="120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檢附</w:t>
            </w:r>
          </w:p>
        </w:tc>
        <w:tc>
          <w:tcPr>
            <w:tcW w:w="9611" w:type="dxa"/>
            <w:gridSpan w:val="8"/>
            <w:tcBorders>
              <w:top w:val="single" w:sz="18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user1"/>
              <w:snapToGrid w:val="false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 xml:space="preserve">                  </w:t>
            </w:r>
            <w:r>
              <w:rPr>
                <w:rStyle w:val="Style14"/>
                <w:rFonts w:eastAsia="標楷體" w:cs="SimSun" w:ascii="標楷體" w:hAnsi="標楷體"/>
                <w:b/>
                <w:color w:val="000000"/>
                <w:szCs w:val="24"/>
                <w:shd w:fill="FFFFFF" w:val="clear"/>
              </w:rPr>
              <w:t>(</w:t>
            </w:r>
            <w:r>
              <w:rPr>
                <w:rStyle w:val="Style14"/>
                <w:rFonts w:ascii="標楷體" w:hAnsi="標楷體" w:cs="SimSun" w:eastAsia="標楷體"/>
                <w:b/>
                <w:color w:val="000000"/>
                <w:szCs w:val="24"/>
                <w:shd w:fill="FFFFFF" w:val="clear"/>
              </w:rPr>
              <w:t>本欄粗框內為審核欄，申請者免填</w:t>
            </w:r>
            <w:r>
              <w:rPr>
                <w:rStyle w:val="Style14"/>
                <w:rFonts w:eastAsia="標楷體" w:cs="SimSun" w:ascii="標楷體" w:hAnsi="標楷體"/>
                <w:b/>
                <w:color w:val="000000"/>
                <w:szCs w:val="24"/>
                <w:shd w:fill="FFFFFF" w:val="clear"/>
              </w:rPr>
              <w:t>)</w:t>
            </w:r>
          </w:p>
        </w:tc>
      </w:tr>
      <w:tr>
        <w:trPr>
          <w:trHeight w:val="482" w:hRule="exact"/>
        </w:trPr>
        <w:tc>
          <w:tcPr>
            <w:tcW w:w="571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spacing w:before="100" w:after="0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一、申請書</w:t>
            </w:r>
          </w:p>
        </w:tc>
        <w:tc>
          <w:tcPr>
            <w:tcW w:w="4368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user1"/>
              <w:spacing w:before="100" w:after="0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pacing w:val="-1"/>
                <w:szCs w:val="24"/>
              </w:rPr>
              <w:t>閱件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日期：</w:t>
            </w:r>
          </w:p>
        </w:tc>
      </w:tr>
      <w:tr>
        <w:trPr>
          <w:trHeight w:val="482" w:hRule="exact"/>
        </w:trPr>
        <w:tc>
          <w:tcPr>
            <w:tcW w:w="571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二、戶籍謄本</w:t>
            </w:r>
          </w:p>
        </w:tc>
        <w:tc>
          <w:tcPr>
            <w:tcW w:w="4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user1"/>
              <w:tabs>
                <w:tab w:val="clear" w:pos="480"/>
                <w:tab w:val="left" w:pos="3098" w:leader="none"/>
                <w:tab w:val="left" w:pos="4097" w:leader="none"/>
                <w:tab w:val="left" w:pos="5098" w:leader="none"/>
              </w:tabs>
              <w:autoSpaceDE w:val="false"/>
              <w:spacing w:lineRule="auto" w:line="221"/>
              <w:jc w:val="both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 xml:space="preserve"> </w:t>
            </w:r>
            <w:r>
              <w:rPr>
                <w:rStyle w:val="Style14"/>
                <w:rFonts w:ascii="Webdings" w:hAnsi="Webdings" w:cs="Webdings" w:eastAsia="Webdings"/>
                <w:szCs w:val="24"/>
              </w:rPr>
              <w:sym w:font="Webdings" w:char="f063"/>
            </w:r>
            <w:r>
              <w:rPr>
                <w:rStyle w:val="Style14"/>
                <w:rFonts w:ascii="標楷體" w:hAnsi="標楷體" w:eastAsia="標楷體"/>
                <w:szCs w:val="24"/>
              </w:rPr>
              <w:t>資料齊全</w:t>
            </w:r>
          </w:p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 xml:space="preserve"> </w:t>
            </w:r>
            <w:r>
              <w:rPr>
                <w:rStyle w:val="Style14"/>
                <w:rFonts w:ascii="Webdings" w:hAnsi="Webdings" w:cs="Webdings" w:eastAsia="Webdings"/>
                <w:szCs w:val="24"/>
              </w:rPr>
              <w:sym w:font="Webdings" w:char="f063"/>
            </w:r>
            <w:r>
              <w:rPr>
                <w:rStyle w:val="Style14"/>
                <w:rFonts w:ascii="標楷體" w:hAnsi="標楷體" w:eastAsia="標楷體"/>
                <w:szCs w:val="24"/>
              </w:rPr>
              <w:t>資料未齊備：</w:t>
            </w:r>
          </w:p>
        </w:tc>
      </w:tr>
      <w:tr>
        <w:trPr>
          <w:trHeight w:val="482" w:hRule="exact"/>
        </w:trPr>
        <w:tc>
          <w:tcPr>
            <w:tcW w:w="571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jc w:val="both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三、自傳</w:t>
            </w:r>
          </w:p>
        </w:tc>
        <w:tc>
          <w:tcPr>
            <w:tcW w:w="43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571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四、存摺封面</w:t>
            </w:r>
          </w:p>
        </w:tc>
        <w:tc>
          <w:tcPr>
            <w:tcW w:w="4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通知補件方式：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□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電話</w:t>
            </w:r>
            <w:r>
              <w:rPr>
                <w:rStyle w:val="Style14"/>
                <w:rFonts w:ascii="標楷體" w:hAnsi="標楷體" w:cs="SimSun" w:eastAsia="標楷體"/>
                <w:szCs w:val="24"/>
              </w:rPr>
              <w:t xml:space="preserve"> 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□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 xml:space="preserve">簡訊 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□</w:t>
            </w:r>
            <w:r>
              <w:rPr>
                <w:rStyle w:val="Style14"/>
                <w:rFonts w:eastAsia="標楷體" w:cs="SimSun" w:ascii="標楷體" w:hAnsi="標楷體"/>
                <w:color w:val="000000"/>
                <w:szCs w:val="24"/>
              </w:rPr>
              <w:t>e-mail</w:t>
            </w:r>
          </w:p>
          <w:p>
            <w:pPr>
              <w:pStyle w:val="user1"/>
              <w:rPr>
                <w:rFonts w:ascii="標楷體" w:hAnsi="標楷體" w:eastAsia="標楷體" w:cs="SimSun"/>
                <w:color w:val="000000"/>
                <w:szCs w:val="24"/>
              </w:rPr>
            </w:pPr>
            <w:r>
              <w:rPr>
                <w:rFonts w:eastAsia="標楷體" w:cs="SimSun" w:ascii="標楷體" w:hAnsi="標楷體"/>
                <w:color w:val="000000"/>
                <w:szCs w:val="24"/>
              </w:rPr>
            </w:r>
          </w:p>
          <w:p>
            <w:pPr>
              <w:pStyle w:val="user1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通知日期：</w:t>
            </w:r>
            <w:r>
              <w:rPr>
                <w:rStyle w:val="Style14"/>
                <w:rFonts w:eastAsia="標楷體" w:ascii="標楷體" w:hAnsi="標楷體"/>
                <w:szCs w:val="24"/>
              </w:rPr>
              <w:tab/>
              <w:t xml:space="preserve"> 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年</w:t>
            </w:r>
            <w:r>
              <w:rPr>
                <w:rStyle w:val="Style14"/>
                <w:rFonts w:eastAsia="標楷體" w:ascii="標楷體" w:hAnsi="標楷體"/>
                <w:szCs w:val="24"/>
              </w:rPr>
              <w:tab/>
              <w:t xml:space="preserve">   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 xml:space="preserve">月 </w:t>
            </w:r>
            <w:r>
              <w:rPr>
                <w:rStyle w:val="Style14"/>
                <w:rFonts w:eastAsia="標楷體" w:ascii="標楷體" w:hAnsi="標楷體"/>
                <w:szCs w:val="24"/>
              </w:rPr>
              <w:tab/>
              <w:t xml:space="preserve"> </w:t>
            </w: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日</w:t>
            </w:r>
          </w:p>
          <w:p>
            <w:pPr>
              <w:pStyle w:val="user1"/>
              <w:rPr>
                <w:rFonts w:ascii="標楷體" w:hAnsi="標楷體" w:eastAsia="標楷體" w:cs="SimSun"/>
                <w:color w:val="000000"/>
                <w:szCs w:val="24"/>
              </w:rPr>
            </w:pPr>
            <w:r>
              <w:rPr>
                <w:rFonts w:eastAsia="標楷體" w:cs="SimSun" w:ascii="標楷體" w:hAnsi="標楷體"/>
                <w:color w:val="000000"/>
                <w:szCs w:val="24"/>
              </w:rPr>
            </w:r>
          </w:p>
          <w:p>
            <w:pPr>
              <w:pStyle w:val="user1"/>
              <w:rPr/>
            </w:pPr>
            <w:r>
              <w:rPr>
                <w:rStyle w:val="Style14"/>
                <w:rFonts w:ascii="標楷體" w:hAnsi="標楷體" w:cs="SimSun" w:eastAsia="標楷體"/>
                <w:color w:val="000000"/>
                <w:szCs w:val="24"/>
              </w:rPr>
              <w:t>備註：</w:t>
            </w:r>
          </w:p>
        </w:tc>
      </w:tr>
      <w:tr>
        <w:trPr>
          <w:trHeight w:val="482" w:hRule="exact"/>
        </w:trPr>
        <w:tc>
          <w:tcPr>
            <w:tcW w:w="571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五、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傷友之損傷證明文件</w:t>
            </w:r>
          </w:p>
        </w:tc>
        <w:tc>
          <w:tcPr>
            <w:tcW w:w="43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2" w:hRule="exact"/>
        </w:trPr>
        <w:tc>
          <w:tcPr>
            <w:tcW w:w="571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6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六、傷友</w:t>
            </w:r>
            <w:r>
              <w:rPr>
                <w:rStyle w:val="Style14"/>
                <w:rFonts w:ascii="標楷體" w:hAnsi="標楷體" w:eastAsia="標楷體"/>
                <w:color w:val="000000"/>
                <w:szCs w:val="24"/>
              </w:rPr>
              <w:t>之勞保或在職證明</w:t>
            </w:r>
          </w:p>
        </w:tc>
        <w:tc>
          <w:tcPr>
            <w:tcW w:w="43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4" w:hRule="exact"/>
        </w:trPr>
        <w:tc>
          <w:tcPr>
            <w:tcW w:w="571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七、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113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年度上或下學期成績單正本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(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擇一</w:t>
            </w:r>
            <w:r>
              <w:rPr>
                <w:rStyle w:val="Style14"/>
                <w:rFonts w:eastAsia="標楷體" w:ascii="標楷體" w:hAnsi="標楷體"/>
                <w:szCs w:val="24"/>
              </w:rPr>
              <w:t>)</w:t>
            </w:r>
          </w:p>
        </w:tc>
        <w:tc>
          <w:tcPr>
            <w:tcW w:w="43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1" w:hRule="exact"/>
        </w:trPr>
        <w:tc>
          <w:tcPr>
            <w:tcW w:w="571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eastAsia="標楷體" w:ascii="標楷體" w:hAnsi="標楷體"/>
                <w:szCs w:val="24"/>
              </w:rPr>
            </w:r>
          </w:p>
        </w:tc>
        <w:tc>
          <w:tcPr>
            <w:tcW w:w="524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八、學習</w:t>
            </w:r>
            <w:r>
              <w:rPr>
                <w:rFonts w:eastAsia="標楷體" w:ascii="標楷體" w:hAnsi="標楷體"/>
                <w:szCs w:val="24"/>
              </w:rPr>
              <w:t>/</w:t>
            </w:r>
            <w:r>
              <w:rPr>
                <w:rFonts w:ascii="標楷體" w:hAnsi="標楷體" w:eastAsia="標楷體"/>
                <w:szCs w:val="24"/>
              </w:rPr>
              <w:t>讀書計劃</w:t>
            </w:r>
          </w:p>
        </w:tc>
        <w:tc>
          <w:tcPr>
            <w:tcW w:w="436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842" w:hRule="atLeast"/>
        </w:trPr>
        <w:tc>
          <w:tcPr>
            <w:tcW w:w="571" w:type="dxa"/>
            <w:vMerge w:val="continue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審查</w:t>
            </w:r>
          </w:p>
          <w:p>
            <w:pPr>
              <w:pStyle w:val="user1"/>
              <w:jc w:val="center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結果</w:t>
            </w:r>
          </w:p>
        </w:tc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　</w:t>
            </w:r>
          </w:p>
          <w:p>
            <w:pPr>
              <w:pStyle w:val="user1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　</w:t>
            </w:r>
          </w:p>
        </w:tc>
      </w:tr>
      <w:tr>
        <w:trPr>
          <w:trHeight w:val="2249" w:hRule="exact"/>
        </w:trPr>
        <w:tc>
          <w:tcPr>
            <w:tcW w:w="10891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user1"/>
              <w:numPr>
                <w:ilvl w:val="0"/>
                <w:numId w:val="2"/>
              </w:numPr>
              <w:spacing w:lineRule="atLeast" w:line="0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申請期間：</w:t>
            </w:r>
            <w:r>
              <w:rPr>
                <w:rStyle w:val="Style14"/>
                <w:rFonts w:ascii="Arial Black" w:hAnsi="Arial Black"/>
                <w:b/>
                <w:szCs w:val="24"/>
                <w:u w:val="single"/>
                <w:shd w:fill="FFFFFF" w:val="clear"/>
              </w:rPr>
              <w:t>114/09/01</w:t>
            </w:r>
            <w:r>
              <w:rPr>
                <w:rStyle w:val="Style14"/>
                <w:rFonts w:eastAsia="Gungsuh" w:ascii="Arial Black" w:hAnsi="Arial Black"/>
                <w:b/>
                <w:szCs w:val="24"/>
                <w:u w:val="single"/>
                <w:shd w:fill="FFFFFF" w:val="clear"/>
              </w:rPr>
              <w:t>~</w:t>
            </w:r>
            <w:r>
              <w:rPr>
                <w:rStyle w:val="Style14"/>
                <w:rFonts w:ascii="Arial Black" w:hAnsi="Arial Black"/>
                <w:b/>
                <w:szCs w:val="24"/>
                <w:u w:val="single"/>
                <w:shd w:fill="FFFFFF" w:val="clear"/>
              </w:rPr>
              <w:t>114</w:t>
            </w:r>
            <w:r>
              <w:rPr>
                <w:rStyle w:val="Style14"/>
                <w:rFonts w:eastAsia="Gungsuh" w:ascii="Arial Black" w:hAnsi="Arial Black"/>
                <w:b/>
                <w:szCs w:val="24"/>
                <w:u w:val="single"/>
                <w:shd w:fill="FFFFFF" w:val="clear"/>
              </w:rPr>
              <w:t>/</w:t>
            </w:r>
            <w:r>
              <w:rPr>
                <w:rStyle w:val="Style14"/>
                <w:rFonts w:ascii="Arial Black" w:hAnsi="Arial Black"/>
                <w:b/>
                <w:szCs w:val="24"/>
                <w:u w:val="single"/>
                <w:shd w:fill="FFFFFF" w:val="clear"/>
              </w:rPr>
              <w:t>09/30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，以郵戳為憑，</w:t>
            </w:r>
            <w:r>
              <w:rPr>
                <w:rStyle w:val="Style14"/>
                <w:rFonts w:ascii="標楷體" w:hAnsi="標楷體" w:eastAsia="標楷體"/>
                <w:b/>
                <w:szCs w:val="24"/>
                <w:u w:val="single"/>
              </w:rPr>
              <w:t>逾期恕不受理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。</w:t>
            </w:r>
          </w:p>
          <w:p>
            <w:pPr>
              <w:pStyle w:val="user1"/>
              <w:widowControl/>
              <w:numPr>
                <w:ilvl w:val="0"/>
                <w:numId w:val="2"/>
              </w:numPr>
              <w:spacing w:lineRule="atLeast" w:line="0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檢附資料時，請依上列資料順序排列。各項證件請不要用訂書機裝訂，無關資料免送。申請文件建議以</w:t>
            </w:r>
            <w:r>
              <w:rPr>
                <w:rStyle w:val="Style14"/>
                <w:rFonts w:ascii="標楷體" w:hAnsi="標楷體" w:eastAsia="標楷體"/>
                <w:b/>
                <w:szCs w:val="24"/>
                <w:u w:val="single"/>
              </w:rPr>
              <w:t>掛號</w:t>
            </w:r>
            <w:r>
              <w:rPr>
                <w:rStyle w:val="Style14"/>
                <w:rFonts w:ascii="標楷體" w:hAnsi="標楷體" w:eastAsia="標楷體"/>
                <w:szCs w:val="24"/>
              </w:rPr>
              <w:t>方式寄送，以免遺失造成困擾。</w:t>
            </w:r>
          </w:p>
          <w:p>
            <w:pPr>
              <w:pStyle w:val="user1"/>
              <w:widowControl/>
              <w:numPr>
                <w:ilvl w:val="0"/>
                <w:numId w:val="2"/>
              </w:numPr>
              <w:spacing w:lineRule="atLeast" w:line="0"/>
              <w:rPr>
                <w:rFonts w:ascii="標楷體" w:hAnsi="標楷體" w:eastAsia="標楷體"/>
                <w:szCs w:val="24"/>
              </w:rPr>
            </w:pPr>
            <w:r>
              <w:rPr>
                <w:rFonts w:ascii="標楷體" w:hAnsi="標楷體" w:eastAsia="標楷體"/>
                <w:szCs w:val="24"/>
              </w:rPr>
              <w:t>請參閱本會「萬足燒傷勞工子女</w:t>
            </w:r>
            <w:r>
              <w:rPr>
                <w:rFonts w:eastAsia="標楷體" w:ascii="標楷體" w:hAnsi="標楷體"/>
                <w:szCs w:val="24"/>
              </w:rPr>
              <w:t>-</w:t>
            </w:r>
            <w:r>
              <w:rPr>
                <w:rFonts w:ascii="標楷體" w:hAnsi="標楷體" w:eastAsia="標楷體"/>
                <w:szCs w:val="24"/>
              </w:rPr>
              <w:t>大專生獎助學金」申請簡章後再填寫申請書，相關資訊歡迎上陽光網頁查詢，網址</w:t>
            </w:r>
            <w:r>
              <w:rPr>
                <w:rFonts w:eastAsia="標楷體" w:ascii="標楷體" w:hAnsi="標楷體"/>
                <w:szCs w:val="24"/>
              </w:rPr>
              <w:t>:www.sunshine.org.tw</w:t>
            </w:r>
          </w:p>
          <w:p>
            <w:pPr>
              <w:pStyle w:val="user1"/>
              <w:numPr>
                <w:ilvl w:val="0"/>
                <w:numId w:val="2"/>
              </w:numPr>
              <w:spacing w:lineRule="atLeast" w:line="0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備妥文件請寄：</w:t>
            </w:r>
            <w:r>
              <w:rPr>
                <w:rStyle w:val="Style14"/>
                <w:rFonts w:eastAsia="標楷體" w:ascii="標楷體" w:hAnsi="標楷體"/>
                <w:szCs w:val="24"/>
                <w:shd w:fill="FFFFFF" w:val="clear"/>
              </w:rPr>
              <w:t>970013</w:t>
            </w:r>
            <w:r>
              <w:rPr>
                <w:rStyle w:val="Style14"/>
                <w:rFonts w:ascii="標楷體" w:hAnsi="標楷體" w:eastAsia="標楷體"/>
                <w:szCs w:val="24"/>
                <w:shd w:fill="FFFFFF" w:val="clear"/>
              </w:rPr>
              <w:t>花蓮縣花蓮市自由街</w:t>
            </w:r>
            <w:r>
              <w:rPr>
                <w:rStyle w:val="Style14"/>
                <w:rFonts w:eastAsia="標楷體" w:ascii="標楷體" w:hAnsi="標楷體"/>
                <w:szCs w:val="24"/>
                <w:shd w:fill="FFFFFF" w:val="clear"/>
              </w:rPr>
              <w:t>150</w:t>
            </w:r>
            <w:r>
              <w:rPr>
                <w:rStyle w:val="Style14"/>
                <w:rFonts w:ascii="標楷體" w:hAnsi="標楷體" w:eastAsia="標楷體"/>
                <w:szCs w:val="24"/>
                <w:shd w:fill="FFFFFF" w:val="clear"/>
              </w:rPr>
              <w:t>號</w:t>
            </w:r>
            <w:r>
              <w:rPr>
                <w:rStyle w:val="Style14"/>
                <w:rFonts w:eastAsia="標楷體" w:ascii="標楷體" w:hAnsi="標楷體"/>
                <w:szCs w:val="24"/>
                <w:shd w:fill="FFFFFF" w:val="clear"/>
              </w:rPr>
              <w:t>5</w:t>
            </w:r>
            <w:r>
              <w:rPr>
                <w:rStyle w:val="Style14"/>
                <w:rFonts w:ascii="標楷體" w:hAnsi="標楷體" w:eastAsia="標楷體"/>
                <w:szCs w:val="24"/>
                <w:shd w:fill="FFFFFF" w:val="clear"/>
              </w:rPr>
              <w:t>樓，電話：</w:t>
            </w:r>
            <w:r>
              <w:rPr>
                <w:rStyle w:val="Style14"/>
                <w:rFonts w:eastAsia="標楷體" w:ascii="標楷體" w:hAnsi="標楷體"/>
                <w:szCs w:val="24"/>
                <w:shd w:fill="FFFFFF" w:val="clear"/>
              </w:rPr>
              <w:t>(03)835-0380</w:t>
            </w:r>
            <w:r>
              <w:rPr>
                <w:rStyle w:val="Style14"/>
                <w:rFonts w:ascii="標楷體" w:hAnsi="標楷體" w:eastAsia="標楷體"/>
                <w:szCs w:val="24"/>
                <w:shd w:fill="FFFFFF" w:val="clear"/>
              </w:rPr>
              <w:t>分機</w:t>
            </w:r>
            <w:r>
              <w:rPr>
                <w:rStyle w:val="Style14"/>
                <w:rFonts w:eastAsia="標楷體" w:ascii="標楷體" w:hAnsi="標楷體"/>
                <w:szCs w:val="24"/>
                <w:shd w:fill="FFFFFF" w:val="clear"/>
              </w:rPr>
              <w:t>102</w:t>
            </w:r>
            <w:r>
              <w:rPr>
                <w:rStyle w:val="Style14"/>
                <w:rFonts w:ascii="標楷體" w:hAnsi="標楷體" w:eastAsia="標楷體"/>
                <w:szCs w:val="24"/>
                <w:shd w:fill="FFFFFF" w:val="clear"/>
              </w:rPr>
              <w:t>，</w:t>
            </w:r>
          </w:p>
          <w:p>
            <w:pPr>
              <w:pStyle w:val="user1"/>
              <w:tabs>
                <w:tab w:val="clear" w:pos="480"/>
              </w:tabs>
              <w:spacing w:lineRule="atLeast" w:line="0"/>
              <w:ind w:left="360"/>
              <w:rPr/>
            </w:pPr>
            <w:r>
              <w:rPr>
                <w:rStyle w:val="Style14"/>
                <w:rFonts w:ascii="標楷體" w:hAnsi="標楷體" w:eastAsia="標楷體"/>
                <w:szCs w:val="24"/>
              </w:rPr>
              <w:t>　　　　　　　</w:t>
            </w:r>
            <w:r>
              <w:rPr>
                <w:rStyle w:val="Style14"/>
                <w:rFonts w:ascii="標楷體" w:hAnsi="標楷體" w:eastAsia="標楷體"/>
                <w:szCs w:val="24"/>
                <w:shd w:fill="FFFFFF" w:val="clear"/>
              </w:rPr>
              <w:t>陽光基金會東區中心 蔡宛芯小姐　收</w:t>
            </w:r>
          </w:p>
        </w:tc>
      </w:tr>
    </w:tbl>
    <w:p>
      <w:pPr>
        <w:pStyle w:val="user1"/>
        <w:tabs>
          <w:tab w:val="clear" w:pos="480"/>
          <w:tab w:val="left" w:pos="5849" w:leader="none"/>
          <w:tab w:val="left" w:pos="9390" w:leader="none"/>
          <w:tab w:val="left" w:pos="10192" w:leader="none"/>
          <w:tab w:val="left" w:pos="10989" w:leader="none"/>
        </w:tabs>
        <w:autoSpaceDE w:val="false"/>
        <w:spacing w:before="22" w:after="0"/>
        <w:ind w:right="226"/>
        <w:jc w:val="right"/>
        <w:rPr/>
      </w:pPr>
      <w:r>
        <w:rPr>
          <w:rStyle w:val="Style14"/>
          <w:rFonts w:ascii="標楷體" w:hAnsi="標楷體" w:cs="SimSun" w:eastAsia="標楷體"/>
          <w:color w:val="000000"/>
          <w:spacing w:val="-7"/>
        </w:rPr>
        <w:t>編號：</w:t>
      </w:r>
      <w:r>
        <w:rPr>
          <w:rStyle w:val="Style14"/>
          <w:rFonts w:eastAsia="標楷體" w:ascii="標楷體" w:hAnsi="標楷體"/>
          <w:sz w:val="32"/>
        </w:rPr>
        <w:tab/>
      </w:r>
      <w:r>
        <w:rPr>
          <w:rStyle w:val="Style14"/>
          <w:rFonts w:ascii="標楷體" w:hAnsi="標楷體" w:cs="SimSun" w:eastAsia="標楷體"/>
          <w:color w:val="000000"/>
        </w:rPr>
        <w:t>申請日期：中華民國</w:t>
      </w:r>
      <w:r>
        <w:rPr>
          <w:rStyle w:val="Style14"/>
          <w:rFonts w:ascii="標楷體" w:hAnsi="標楷體" w:cs="SimSun" w:eastAsia="標楷體"/>
          <w:spacing w:val="-19"/>
        </w:rPr>
        <w:t xml:space="preserve"> </w:t>
      </w:r>
      <w:r>
        <w:rPr>
          <w:rStyle w:val="Style14"/>
          <w:rFonts w:eastAsia="標楷體" w:cs="SimSun" w:ascii="標楷體" w:hAnsi="標楷體"/>
          <w:color w:val="000000"/>
        </w:rPr>
        <w:t>114</w:t>
      </w:r>
      <w:r>
        <w:rPr>
          <w:rStyle w:val="Style14"/>
          <w:rFonts w:ascii="標楷體" w:hAnsi="標楷體" w:cs="SimSun" w:eastAsia="標楷體"/>
          <w:color w:val="000000"/>
          <w:spacing w:val="-1"/>
        </w:rPr>
        <w:t xml:space="preserve">年   月    日 </w:t>
      </w:r>
      <w:r>
        <w:rPr>
          <w:rStyle w:val="Style14"/>
          <w:rFonts w:eastAsia="標楷體" w:ascii="標楷體" w:hAnsi="標楷體"/>
          <w:sz w:val="32"/>
        </w:rPr>
        <w:tab/>
      </w:r>
      <w:r>
        <w:rPr>
          <w:rStyle w:val="Style14"/>
          <w:rFonts w:ascii="標楷體" w:hAnsi="標楷體" w:cs="SimSun" w:eastAsia="標楷體"/>
          <w:color w:val="000000"/>
          <w:spacing w:val="-1"/>
        </w:rPr>
        <w:t>月　　</w:t>
      </w:r>
      <w:r>
        <w:rPr>
          <w:rStyle w:val="Style14"/>
          <w:rFonts w:ascii="標楷體" w:hAnsi="標楷體" w:cs="SimSun" w:eastAsia="標楷體"/>
          <w:color w:val="000000"/>
          <w:spacing w:val="-9"/>
        </w:rPr>
        <w:t>日</w:t>
      </w:r>
    </w:p>
    <w:sectPr>
      <w:type w:val="nextPage"/>
      <w:pgSz w:w="11906" w:h="16838"/>
      <w:pgMar w:left="567" w:right="1021" w:gutter="0" w:header="0" w:top="493" w:footer="0" w:bottom="255"/>
      <w:pgNumType w:fmt="decimal"/>
      <w:formProt w:val="false"/>
      <w:textDirection w:val="lrTb"/>
      <w:docGrid w:type="lines" w:linePitch="600" w:charSpace="429494681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新細明體">
    <w:charset w:val="88"/>
    <w:family w:val="roman"/>
    <w:pitch w:val="variable"/>
  </w:font>
  <w:font w:name="Calibri">
    <w:charset w:val="88"/>
    <w:family w:val="swiss"/>
    <w:pitch w:val="variable"/>
  </w:font>
  <w:font w:name="標楷體">
    <w:charset w:val="88"/>
    <w:family w:val="script"/>
    <w:pitch w:val="fixed"/>
  </w:font>
  <w:font w:name="Wingdings">
    <w:charset w:val="02"/>
    <w:family w:val="auto"/>
    <w:pitch w:val="variable"/>
  </w:font>
  <w:font w:name="Arial">
    <w:charset w:val="88"/>
    <w:family w:val="swiss"/>
    <w:pitch w:val="variable"/>
  </w:font>
  <w:font w:name="Batang">
    <w:altName w:val="바탕"/>
    <w:charset w:val="88"/>
    <w:family w:val="roman"/>
    <w:pitch w:val="variable"/>
  </w:font>
  <w:font w:name="Webdings">
    <w:charset w:val="02"/>
    <w:family w:val="roman"/>
    <w:pitch w:val="variable"/>
  </w:font>
  <w:font w:name="Arial Black">
    <w:charset w:val="8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user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>
      <w:pPr>
        <w:widowControl/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shd w:fill="auto" w:val="clear"/>
      <w:vertAlign w:val="baseline"/>
      <w:em w:val="none"/>
      <w:lang w:val="en-US" w:eastAsia="zh-TW" w:bidi="ar-SA"/>
    </w:rPr>
  </w:style>
  <w:style w:type="character" w:styleId="Style14">
    <w:name w:val="預設段落字型"/>
    <w:qFormat/>
    <w:rPr/>
  </w:style>
  <w:style w:type="character" w:styleId="user">
    <w:name w:val="頁碼 (user)"/>
    <w:basedOn w:val="Style14"/>
    <w:qFormat/>
    <w:rPr/>
  </w:style>
  <w:style w:type="character" w:styleId="Style15">
    <w:name w:val="註解參照"/>
    <w:qFormat/>
    <w:rPr>
      <w:sz w:val="18"/>
      <w:szCs w:val="18"/>
    </w:rPr>
  </w:style>
  <w:style w:type="character" w:styleId="2">
    <w:name w:val="標題 2 字元"/>
    <w:qFormat/>
    <w:rPr>
      <w:rFonts w:ascii="新細明體" w:hAnsi="新細明體" w:cs="新細明體"/>
      <w:b/>
      <w:bCs/>
      <w:sz w:val="36"/>
      <w:szCs w:val="36"/>
    </w:rPr>
  </w:style>
  <w:style w:type="character" w:styleId="Style16">
    <w:name w:val="清單段落 字元"/>
    <w:qFormat/>
    <w:rPr>
      <w:rFonts w:ascii="Calibri" w:hAnsi="Calibri"/>
      <w:kern w:val="2"/>
      <w:sz w:val="24"/>
      <w:szCs w:val="22"/>
    </w:rPr>
  </w:style>
  <w:style w:type="character" w:styleId="Style17">
    <w:name w:val="超連結"/>
    <w:qFormat/>
    <w:rPr>
      <w:color w:val="0563C1"/>
      <w:u w:val="single"/>
    </w:rPr>
  </w:style>
  <w:style w:type="character" w:styleId="Style18">
    <w:name w:val="強調斜體"/>
    <w:qFormat/>
    <w:rPr>
      <w:i/>
      <w:iCs/>
    </w:rPr>
  </w:style>
  <w:style w:type="character" w:styleId="WWCharLFO8LVL1">
    <w:name w:val="WW_CharLFO8LVL1"/>
    <w:qFormat/>
    <w:rPr>
      <w:rFonts w:ascii="新細明體" w:hAnsi="新細明體" w:eastAsia="新細明體"/>
    </w:rPr>
  </w:style>
  <w:style w:type="character" w:styleId="WWCharLFO12LVL1">
    <w:name w:val="WW_CharLFO12LVL1"/>
    <w:qFormat/>
    <w:rPr>
      <w:rFonts w:ascii="標楷體" w:hAnsi="標楷體" w:eastAsia="標楷體" w:cs="Times New Roman"/>
    </w:rPr>
  </w:style>
  <w:style w:type="character" w:styleId="WWCharLFO12LVL2">
    <w:name w:val="WW_CharLFO12LVL2"/>
    <w:qFormat/>
    <w:rPr>
      <w:rFonts w:ascii="Wingdings" w:hAnsi="Wingdings"/>
    </w:rPr>
  </w:style>
  <w:style w:type="character" w:styleId="WWCharLFO12LVL3">
    <w:name w:val="WW_CharLFO12LVL3"/>
    <w:qFormat/>
    <w:rPr>
      <w:rFonts w:ascii="Wingdings" w:hAnsi="Wingdings"/>
    </w:rPr>
  </w:style>
  <w:style w:type="character" w:styleId="WWCharLFO12LVL4">
    <w:name w:val="WW_CharLFO12LVL4"/>
    <w:qFormat/>
    <w:rPr>
      <w:rFonts w:ascii="Wingdings" w:hAnsi="Wingdings"/>
    </w:rPr>
  </w:style>
  <w:style w:type="character" w:styleId="WWCharLFO12LVL5">
    <w:name w:val="WW_CharLFO12LVL5"/>
    <w:qFormat/>
    <w:rPr>
      <w:rFonts w:ascii="Wingdings" w:hAnsi="Wingdings"/>
    </w:rPr>
  </w:style>
  <w:style w:type="character" w:styleId="WWCharLFO12LVL6">
    <w:name w:val="WW_CharLFO12LVL6"/>
    <w:qFormat/>
    <w:rPr>
      <w:rFonts w:ascii="Wingdings" w:hAnsi="Wingdings"/>
    </w:rPr>
  </w:style>
  <w:style w:type="character" w:styleId="WWCharLFO12LVL7">
    <w:name w:val="WW_CharLFO12LVL7"/>
    <w:qFormat/>
    <w:rPr>
      <w:rFonts w:ascii="Wingdings" w:hAnsi="Wingdings"/>
    </w:rPr>
  </w:style>
  <w:style w:type="character" w:styleId="WWCharLFO12LVL8">
    <w:name w:val="WW_CharLFO12LVL8"/>
    <w:qFormat/>
    <w:rPr>
      <w:rFonts w:ascii="Wingdings" w:hAnsi="Wingdings"/>
    </w:rPr>
  </w:style>
  <w:style w:type="character" w:styleId="WWCharLFO12LVL9">
    <w:name w:val="WW_CharLFO12LVL9"/>
    <w:qFormat/>
    <w:rPr>
      <w:rFonts w:ascii="Wingdings" w:hAnsi="Wingdings"/>
    </w:rPr>
  </w:style>
  <w:style w:type="character" w:styleId="WWCharLFO13LVL1">
    <w:name w:val="WW_CharLFO13LVL1"/>
    <w:qFormat/>
    <w:rPr>
      <w:lang w:val="en-US"/>
    </w:rPr>
  </w:style>
  <w:style w:type="character" w:styleId="WWCharLFO15LVL1">
    <w:name w:val="WW_CharLFO15LVL1"/>
    <w:qFormat/>
    <w:rPr>
      <w:rFonts w:ascii="Times New Roman" w:hAnsi="Times New Roman"/>
    </w:rPr>
  </w:style>
  <w:style w:type="character" w:styleId="WWCharLFO29LVL1">
    <w:name w:val="WW_CharLFO29LVL1"/>
    <w:qFormat/>
    <w:rPr>
      <w:b/>
      <w:color w:val="000000"/>
      <w:sz w:val="26"/>
    </w:rPr>
  </w:style>
  <w:style w:type="character" w:styleId="WWCharLFO30LVL1">
    <w:name w:val="WW_CharLFO30LVL1"/>
    <w:qFormat/>
    <w:rPr>
      <w:b/>
      <w:color w:val="000000"/>
      <w:sz w:val="26"/>
    </w:rPr>
  </w:style>
  <w:style w:type="character" w:styleId="WWCharLFO31LVL1">
    <w:name w:val="WW_CharLFO31LVL1"/>
    <w:qFormat/>
    <w:rPr>
      <w:rFonts w:ascii="Wingdings" w:hAnsi="Wingdings"/>
    </w:rPr>
  </w:style>
  <w:style w:type="character" w:styleId="WWCharLFO31LVL2">
    <w:name w:val="WW_CharLFO31LVL2"/>
    <w:qFormat/>
    <w:rPr>
      <w:rFonts w:ascii="Wingdings" w:hAnsi="Wingdings"/>
    </w:rPr>
  </w:style>
  <w:style w:type="character" w:styleId="WWCharLFO31LVL3">
    <w:name w:val="WW_CharLFO31LVL3"/>
    <w:qFormat/>
    <w:rPr>
      <w:rFonts w:ascii="Wingdings" w:hAnsi="Wingdings"/>
    </w:rPr>
  </w:style>
  <w:style w:type="character" w:styleId="WWCharLFO31LVL4">
    <w:name w:val="WW_CharLFO31LVL4"/>
    <w:qFormat/>
    <w:rPr>
      <w:rFonts w:ascii="Wingdings" w:hAnsi="Wingdings"/>
    </w:rPr>
  </w:style>
  <w:style w:type="character" w:styleId="WWCharLFO31LVL5">
    <w:name w:val="WW_CharLFO31LVL5"/>
    <w:qFormat/>
    <w:rPr>
      <w:rFonts w:ascii="Wingdings" w:hAnsi="Wingdings"/>
    </w:rPr>
  </w:style>
  <w:style w:type="character" w:styleId="WWCharLFO31LVL6">
    <w:name w:val="WW_CharLFO31LVL6"/>
    <w:qFormat/>
    <w:rPr>
      <w:rFonts w:ascii="Wingdings" w:hAnsi="Wingdings"/>
    </w:rPr>
  </w:style>
  <w:style w:type="character" w:styleId="WWCharLFO31LVL7">
    <w:name w:val="WW_CharLFO31LVL7"/>
    <w:qFormat/>
    <w:rPr>
      <w:rFonts w:ascii="Wingdings" w:hAnsi="Wingdings"/>
    </w:rPr>
  </w:style>
  <w:style w:type="character" w:styleId="WWCharLFO31LVL8">
    <w:name w:val="WW_CharLFO31LVL8"/>
    <w:qFormat/>
    <w:rPr>
      <w:rFonts w:ascii="Wingdings" w:hAnsi="Wingdings"/>
    </w:rPr>
  </w:style>
  <w:style w:type="character" w:styleId="WWCharLFO31LVL9">
    <w:name w:val="WW_CharLFO31LVL9"/>
    <w:qFormat/>
    <w:rPr>
      <w:rFonts w:ascii="Wingdings" w:hAnsi="Wingdings"/>
    </w:rPr>
  </w:style>
  <w:style w:type="character" w:styleId="WWCharLFO35LVL1">
    <w:name w:val="WW_CharLFO35LVL1"/>
    <w:qFormat/>
    <w:rPr>
      <w:rFonts w:ascii="標楷體" w:hAnsi="標楷體" w:eastAsia="標楷體"/>
      <w:color w:val="000000"/>
    </w:rPr>
  </w:style>
  <w:style w:type="character" w:styleId="WWCharLFO36LVL1">
    <w:name w:val="WW_CharLFO36LVL1"/>
    <w:qFormat/>
    <w:rPr>
      <w:color w:val="auto"/>
    </w:rPr>
  </w:style>
  <w:style w:type="character" w:styleId="WWCharLFO37LVL1">
    <w:name w:val="WW_CharLFO37LVL1"/>
    <w:qFormat/>
    <w:rPr>
      <w:rFonts w:ascii="Wingdings" w:hAnsi="Wingdings"/>
    </w:rPr>
  </w:style>
  <w:style w:type="character" w:styleId="WWCharLFO37LVL2">
    <w:name w:val="WW_CharLFO37LVL2"/>
    <w:qFormat/>
    <w:rPr>
      <w:rFonts w:ascii="Wingdings" w:hAnsi="Wingdings"/>
    </w:rPr>
  </w:style>
  <w:style w:type="character" w:styleId="WWCharLFO37LVL3">
    <w:name w:val="WW_CharLFO37LVL3"/>
    <w:qFormat/>
    <w:rPr>
      <w:rFonts w:ascii="Wingdings" w:hAnsi="Wingdings"/>
    </w:rPr>
  </w:style>
  <w:style w:type="character" w:styleId="WWCharLFO37LVL4">
    <w:name w:val="WW_CharLFO37LVL4"/>
    <w:qFormat/>
    <w:rPr>
      <w:rFonts w:ascii="Wingdings" w:hAnsi="Wingdings"/>
    </w:rPr>
  </w:style>
  <w:style w:type="character" w:styleId="WWCharLFO37LVL5">
    <w:name w:val="WW_CharLFO37LVL5"/>
    <w:qFormat/>
    <w:rPr>
      <w:rFonts w:ascii="Wingdings" w:hAnsi="Wingdings"/>
    </w:rPr>
  </w:style>
  <w:style w:type="character" w:styleId="WWCharLFO37LVL6">
    <w:name w:val="WW_CharLFO37LVL6"/>
    <w:qFormat/>
    <w:rPr>
      <w:rFonts w:ascii="Wingdings" w:hAnsi="Wingdings"/>
    </w:rPr>
  </w:style>
  <w:style w:type="character" w:styleId="WWCharLFO37LVL7">
    <w:name w:val="WW_CharLFO37LVL7"/>
    <w:qFormat/>
    <w:rPr>
      <w:rFonts w:ascii="Wingdings" w:hAnsi="Wingdings"/>
    </w:rPr>
  </w:style>
  <w:style w:type="character" w:styleId="WWCharLFO37LVL8">
    <w:name w:val="WW_CharLFO37LVL8"/>
    <w:qFormat/>
    <w:rPr>
      <w:rFonts w:ascii="Wingdings" w:hAnsi="Wingdings"/>
    </w:rPr>
  </w:style>
  <w:style w:type="character" w:styleId="WWCharLFO37LVL9">
    <w:name w:val="WW_CharLFO37LVL9"/>
    <w:qFormat/>
    <w:rPr>
      <w:rFonts w:ascii="Wingdings" w:hAnsi="Wingdings"/>
    </w:rPr>
  </w:style>
  <w:style w:type="character" w:styleId="WWCharLFO40LVL1">
    <w:name w:val="WW_CharLFO40LVL1"/>
    <w:qFormat/>
    <w:rPr>
      <w:rFonts w:cs="Times New Roman"/>
      <w:sz w:val="28"/>
      <w:szCs w:val="28"/>
    </w:rPr>
  </w:style>
  <w:style w:type="character" w:styleId="WWCharLFO40LVL2">
    <w:name w:val="WW_CharLFO40LVL2"/>
    <w:qFormat/>
    <w:rPr>
      <w:rFonts w:cs="Times New Roman"/>
    </w:rPr>
  </w:style>
  <w:style w:type="character" w:styleId="WWCharLFO40LVL3">
    <w:name w:val="WW_CharLFO40LVL3"/>
    <w:qFormat/>
    <w:rPr>
      <w:rFonts w:cs="Times New Roman"/>
    </w:rPr>
  </w:style>
  <w:style w:type="character" w:styleId="WWCharLFO40LVL4">
    <w:name w:val="WW_CharLFO40LVL4"/>
    <w:qFormat/>
    <w:rPr>
      <w:rFonts w:cs="Times New Roman"/>
    </w:rPr>
  </w:style>
  <w:style w:type="character" w:styleId="WWCharLFO40LVL5">
    <w:name w:val="WW_CharLFO40LVL5"/>
    <w:qFormat/>
    <w:rPr>
      <w:rFonts w:cs="Times New Roman"/>
    </w:rPr>
  </w:style>
  <w:style w:type="character" w:styleId="WWCharLFO40LVL6">
    <w:name w:val="WW_CharLFO40LVL6"/>
    <w:qFormat/>
    <w:rPr>
      <w:rFonts w:cs="Times New Roman"/>
    </w:rPr>
  </w:style>
  <w:style w:type="character" w:styleId="WWCharLFO40LVL7">
    <w:name w:val="WW_CharLFO40LVL7"/>
    <w:qFormat/>
    <w:rPr>
      <w:rFonts w:cs="Times New Roman"/>
    </w:rPr>
  </w:style>
  <w:style w:type="character" w:styleId="WWCharLFO40LVL8">
    <w:name w:val="WW_CharLFO40LVL8"/>
    <w:qFormat/>
    <w:rPr>
      <w:rFonts w:cs="Times New Roman"/>
    </w:rPr>
  </w:style>
  <w:style w:type="character" w:styleId="WWCharLFO40LVL9">
    <w:name w:val="WW_CharLFO40LVL9"/>
    <w:qFormat/>
    <w:rPr>
      <w:rFonts w:cs="Times New Roman"/>
    </w:rPr>
  </w:style>
  <w:style w:type="character" w:styleId="WWCharLFO41LVL1">
    <w:name w:val="WW_CharLFO41LVL1"/>
    <w:qFormat/>
    <w:rPr>
      <w:rFonts w:ascii="Times New Roman" w:hAnsi="Times New Roman"/>
    </w:rPr>
  </w:style>
  <w:style w:type="character" w:styleId="WWCharLFO45LVL1">
    <w:name w:val="WW_CharLFO45LVL1"/>
    <w:qFormat/>
    <w:rPr>
      <w:rFonts w:ascii="Wingdings" w:hAnsi="Wingdings"/>
    </w:rPr>
  </w:style>
  <w:style w:type="character" w:styleId="WWCharLFO45LVL2">
    <w:name w:val="WW_CharLFO45LVL2"/>
    <w:qFormat/>
    <w:rPr>
      <w:rFonts w:ascii="Wingdings" w:hAnsi="Wingdings"/>
    </w:rPr>
  </w:style>
  <w:style w:type="character" w:styleId="WWCharLFO45LVL3">
    <w:name w:val="WW_CharLFO45LVL3"/>
    <w:qFormat/>
    <w:rPr>
      <w:rFonts w:ascii="Wingdings" w:hAnsi="Wingdings"/>
    </w:rPr>
  </w:style>
  <w:style w:type="character" w:styleId="WWCharLFO45LVL4">
    <w:name w:val="WW_CharLFO45LVL4"/>
    <w:qFormat/>
    <w:rPr>
      <w:rFonts w:ascii="Wingdings" w:hAnsi="Wingdings"/>
    </w:rPr>
  </w:style>
  <w:style w:type="character" w:styleId="WWCharLFO45LVL5">
    <w:name w:val="WW_CharLFO45LVL5"/>
    <w:qFormat/>
    <w:rPr>
      <w:rFonts w:ascii="Wingdings" w:hAnsi="Wingdings"/>
    </w:rPr>
  </w:style>
  <w:style w:type="character" w:styleId="WWCharLFO45LVL6">
    <w:name w:val="WW_CharLFO45LVL6"/>
    <w:qFormat/>
    <w:rPr>
      <w:rFonts w:ascii="Wingdings" w:hAnsi="Wingdings"/>
    </w:rPr>
  </w:style>
  <w:style w:type="character" w:styleId="WWCharLFO45LVL7">
    <w:name w:val="WW_CharLFO45LVL7"/>
    <w:qFormat/>
    <w:rPr>
      <w:rFonts w:ascii="Wingdings" w:hAnsi="Wingdings"/>
    </w:rPr>
  </w:style>
  <w:style w:type="character" w:styleId="WWCharLFO45LVL8">
    <w:name w:val="WW_CharLFO45LVL8"/>
    <w:qFormat/>
    <w:rPr>
      <w:rFonts w:ascii="Wingdings" w:hAnsi="Wingdings"/>
    </w:rPr>
  </w:style>
  <w:style w:type="character" w:styleId="WWCharLFO45LVL9">
    <w:name w:val="WW_CharLFO45LVL9"/>
    <w:qFormat/>
    <w:rPr>
      <w:rFonts w:ascii="Wingdings" w:hAnsi="Wingdings"/>
    </w:rPr>
  </w:style>
  <w:style w:type="character" w:styleId="WWCharLFO46LVL1">
    <w:name w:val="WW_CharLFO46LVL1"/>
    <w:qFormat/>
    <w:rPr>
      <w:rFonts w:cs="Times New Roman"/>
    </w:rPr>
  </w:style>
  <w:style w:type="character" w:styleId="WWCharLFO46LVL2">
    <w:name w:val="WW_CharLFO46LVL2"/>
    <w:qFormat/>
    <w:rPr>
      <w:rFonts w:cs="Times New Roman"/>
    </w:rPr>
  </w:style>
  <w:style w:type="character" w:styleId="WWCharLFO46LVL3">
    <w:name w:val="WW_CharLFO46LVL3"/>
    <w:qFormat/>
    <w:rPr>
      <w:rFonts w:cs="Times New Roman"/>
    </w:rPr>
  </w:style>
  <w:style w:type="character" w:styleId="WWCharLFO46LVL4">
    <w:name w:val="WW_CharLFO46LVL4"/>
    <w:qFormat/>
    <w:rPr>
      <w:rFonts w:cs="Times New Roman"/>
    </w:rPr>
  </w:style>
  <w:style w:type="character" w:styleId="WWCharLFO46LVL5">
    <w:name w:val="WW_CharLFO46LVL5"/>
    <w:qFormat/>
    <w:rPr>
      <w:rFonts w:cs="Times New Roman"/>
    </w:rPr>
  </w:style>
  <w:style w:type="character" w:styleId="WWCharLFO46LVL6">
    <w:name w:val="WW_CharLFO46LVL6"/>
    <w:qFormat/>
    <w:rPr>
      <w:rFonts w:cs="Times New Roman"/>
    </w:rPr>
  </w:style>
  <w:style w:type="character" w:styleId="WWCharLFO46LVL7">
    <w:name w:val="WW_CharLFO46LVL7"/>
    <w:qFormat/>
    <w:rPr>
      <w:rFonts w:cs="Times New Roman"/>
    </w:rPr>
  </w:style>
  <w:style w:type="character" w:styleId="WWCharLFO46LVL8">
    <w:name w:val="WW_CharLFO46LVL8"/>
    <w:qFormat/>
    <w:rPr>
      <w:rFonts w:cs="Times New Roman"/>
    </w:rPr>
  </w:style>
  <w:style w:type="character" w:styleId="WWCharLFO46LVL9">
    <w:name w:val="WW_CharLFO46LVL9"/>
    <w:qFormat/>
    <w:rPr>
      <w:rFonts w:cs="Times New Roman"/>
    </w:rPr>
  </w:style>
  <w:style w:type="character" w:styleId="WWCharLFO47LVL1">
    <w:name w:val="WW_CharLFO47LVL1"/>
    <w:qFormat/>
    <w:rPr>
      <w:rFonts w:ascii="Wingdings" w:hAnsi="Wingdings"/>
    </w:rPr>
  </w:style>
  <w:style w:type="character" w:styleId="WWCharLFO47LVL2">
    <w:name w:val="WW_CharLFO47LVL2"/>
    <w:qFormat/>
    <w:rPr>
      <w:rFonts w:ascii="Wingdings" w:hAnsi="Wingdings"/>
    </w:rPr>
  </w:style>
  <w:style w:type="character" w:styleId="WWCharLFO47LVL3">
    <w:name w:val="WW_CharLFO47LVL3"/>
    <w:qFormat/>
    <w:rPr>
      <w:rFonts w:ascii="Wingdings" w:hAnsi="Wingdings"/>
    </w:rPr>
  </w:style>
  <w:style w:type="character" w:styleId="WWCharLFO47LVL4">
    <w:name w:val="WW_CharLFO47LVL4"/>
    <w:qFormat/>
    <w:rPr>
      <w:rFonts w:ascii="Wingdings" w:hAnsi="Wingdings"/>
    </w:rPr>
  </w:style>
  <w:style w:type="character" w:styleId="WWCharLFO47LVL5">
    <w:name w:val="WW_CharLFO47LVL5"/>
    <w:qFormat/>
    <w:rPr>
      <w:rFonts w:ascii="Wingdings" w:hAnsi="Wingdings"/>
    </w:rPr>
  </w:style>
  <w:style w:type="character" w:styleId="WWCharLFO47LVL6">
    <w:name w:val="WW_CharLFO47LVL6"/>
    <w:qFormat/>
    <w:rPr>
      <w:rFonts w:ascii="Wingdings" w:hAnsi="Wingdings"/>
    </w:rPr>
  </w:style>
  <w:style w:type="character" w:styleId="WWCharLFO47LVL7">
    <w:name w:val="WW_CharLFO47LVL7"/>
    <w:qFormat/>
    <w:rPr>
      <w:rFonts w:ascii="Wingdings" w:hAnsi="Wingdings"/>
    </w:rPr>
  </w:style>
  <w:style w:type="character" w:styleId="WWCharLFO47LVL8">
    <w:name w:val="WW_CharLFO47LVL8"/>
    <w:qFormat/>
    <w:rPr>
      <w:rFonts w:ascii="Wingdings" w:hAnsi="Wingdings"/>
    </w:rPr>
  </w:style>
  <w:style w:type="character" w:styleId="WWCharLFO47LVL9">
    <w:name w:val="WW_CharLFO47LVL9"/>
    <w:qFormat/>
    <w:rPr>
      <w:rFonts w:ascii="Wingdings" w:hAnsi="Wingdings"/>
    </w:rPr>
  </w:style>
  <w:style w:type="character" w:styleId="WWCharLFO48LVL1">
    <w:name w:val="WW_CharLFO48LVL1"/>
    <w:qFormat/>
    <w:rPr>
      <w:rFonts w:ascii="Wingdings" w:hAnsi="Wingdings"/>
    </w:rPr>
  </w:style>
  <w:style w:type="character" w:styleId="WWCharLFO48LVL2">
    <w:name w:val="WW_CharLFO48LVL2"/>
    <w:qFormat/>
    <w:rPr>
      <w:rFonts w:ascii="Wingdings" w:hAnsi="Wingdings"/>
    </w:rPr>
  </w:style>
  <w:style w:type="character" w:styleId="WWCharLFO48LVL3">
    <w:name w:val="WW_CharLFO48LVL3"/>
    <w:qFormat/>
    <w:rPr>
      <w:rFonts w:ascii="Wingdings" w:hAnsi="Wingdings"/>
    </w:rPr>
  </w:style>
  <w:style w:type="character" w:styleId="WWCharLFO48LVL4">
    <w:name w:val="WW_CharLFO48LVL4"/>
    <w:qFormat/>
    <w:rPr>
      <w:rFonts w:ascii="Wingdings" w:hAnsi="Wingdings"/>
    </w:rPr>
  </w:style>
  <w:style w:type="character" w:styleId="WWCharLFO48LVL5">
    <w:name w:val="WW_CharLFO48LVL5"/>
    <w:qFormat/>
    <w:rPr>
      <w:rFonts w:ascii="Wingdings" w:hAnsi="Wingdings"/>
    </w:rPr>
  </w:style>
  <w:style w:type="character" w:styleId="WWCharLFO48LVL6">
    <w:name w:val="WW_CharLFO48LVL6"/>
    <w:qFormat/>
    <w:rPr>
      <w:rFonts w:ascii="Wingdings" w:hAnsi="Wingdings"/>
    </w:rPr>
  </w:style>
  <w:style w:type="character" w:styleId="WWCharLFO48LVL7">
    <w:name w:val="WW_CharLFO48LVL7"/>
    <w:qFormat/>
    <w:rPr>
      <w:rFonts w:ascii="Wingdings" w:hAnsi="Wingdings"/>
    </w:rPr>
  </w:style>
  <w:style w:type="character" w:styleId="WWCharLFO48LVL8">
    <w:name w:val="WW_CharLFO48LVL8"/>
    <w:qFormat/>
    <w:rPr>
      <w:rFonts w:ascii="Wingdings" w:hAnsi="Wingdings"/>
    </w:rPr>
  </w:style>
  <w:style w:type="character" w:styleId="WWCharLFO48LVL9">
    <w:name w:val="WW_CharLFO48LVL9"/>
    <w:qFormat/>
    <w:rPr>
      <w:rFonts w:ascii="Wingdings" w:hAnsi="Wingdings"/>
    </w:rPr>
  </w:style>
  <w:style w:type="paragraph" w:styleId="2user">
    <w:name w:val="標題 2 (user)"/>
    <w:basedOn w:val="user1"/>
    <w:qFormat/>
    <w:pPr>
      <w:widowControl/>
      <w:numPr>
        <w:ilvl w:val="1"/>
        <w:numId w:val="1"/>
      </w:numPr>
      <w:suppressAutoHyphens w:val="true"/>
      <w:spacing w:before="100" w:after="100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user1">
    <w:name w:val="內文 (user)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user2">
    <w:name w:val="頁尾 (user)"/>
    <w:basedOn w:val="user1"/>
    <w:qFormat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user3">
    <w:name w:val="頁首 (user)"/>
    <w:basedOn w:val="user1"/>
    <w:qFormat/>
    <w:pPr>
      <w:tabs>
        <w:tab w:val="clear" w:pos="480"/>
        <w:tab w:val="center" w:pos="4153" w:leader="none"/>
        <w:tab w:val="right" w:pos="8306" w:leader="none"/>
      </w:tabs>
      <w:suppressAutoHyphens w:val="true"/>
      <w:snapToGrid w:val="false"/>
    </w:pPr>
    <w:rPr>
      <w:sz w:val="20"/>
    </w:rPr>
  </w:style>
  <w:style w:type="paragraph" w:styleId="Style19">
    <w:name w:val="本文縮排"/>
    <w:basedOn w:val="user1"/>
    <w:qFormat/>
    <w:pPr>
      <w:tabs>
        <w:tab w:val="clear" w:pos="480"/>
      </w:tabs>
      <w:suppressAutoHyphens w:val="true"/>
      <w:spacing w:lineRule="atLeast" w:line="0"/>
      <w:ind w:left="1440"/>
    </w:pPr>
    <w:rPr>
      <w:rFonts w:ascii="標楷體" w:hAnsi="標楷體" w:eastAsia="標楷體"/>
      <w:sz w:val="28"/>
    </w:rPr>
  </w:style>
  <w:style w:type="paragraph" w:styleId="Style20">
    <w:name w:val="註解文字"/>
    <w:basedOn w:val="user1"/>
    <w:qFormat/>
    <w:pPr>
      <w:suppressAutoHyphens w:val="true"/>
    </w:pPr>
    <w:rPr/>
  </w:style>
  <w:style w:type="paragraph" w:styleId="Style21">
    <w:name w:val="註解主旨"/>
    <w:basedOn w:val="Style20"/>
    <w:next w:val="Style20"/>
    <w:qFormat/>
    <w:pPr>
      <w:suppressAutoHyphens w:val="true"/>
    </w:pPr>
    <w:rPr>
      <w:b/>
      <w:bCs/>
    </w:rPr>
  </w:style>
  <w:style w:type="paragraph" w:styleId="Style22">
    <w:name w:val="註解方塊文字"/>
    <w:basedOn w:val="user1"/>
    <w:qFormat/>
    <w:pPr>
      <w:suppressAutoHyphens w:val="true"/>
    </w:pPr>
    <w:rPr>
      <w:rFonts w:ascii="Arial" w:hAnsi="Arial"/>
      <w:sz w:val="18"/>
      <w:szCs w:val="18"/>
    </w:rPr>
  </w:style>
  <w:style w:type="paragraph" w:styleId="Style23">
    <w:name w:val="修訂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  <w:textAlignment w:val="auto"/>
    </w:pPr>
    <w:rPr>
      <w:rFonts w:ascii="Times New Roman" w:hAnsi="Times New Roman" w:eastAsia="新細明體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0"/>
      <w:u w:val="none"/>
      <w:shd w:fill="auto" w:val="clear"/>
      <w:vertAlign w:val="baseline"/>
      <w:em w:val="none"/>
      <w:lang w:val="en-US" w:eastAsia="zh-TW" w:bidi="ar-SA"/>
    </w:rPr>
  </w:style>
  <w:style w:type="paragraph" w:styleId="Style24">
    <w:name w:val="清單段落"/>
    <w:basedOn w:val="user1"/>
    <w:qFormat/>
    <w:pPr>
      <w:tabs>
        <w:tab w:val="clear" w:pos="480"/>
      </w:tabs>
      <w:suppressAutoHyphens w:val="true"/>
      <w:ind w:left="480"/>
    </w:pPr>
    <w:rPr>
      <w:rFonts w:ascii="Calibri" w:hAnsi="Calibri"/>
      <w:szCs w:val="22"/>
    </w:rPr>
  </w:style>
  <w:style w:type="paragraph" w:styleId="Web">
    <w:name w:val="內文 (Web)"/>
    <w:basedOn w:val="user1"/>
    <w:qFormat/>
    <w:pPr>
      <w:widowControl/>
      <w:suppressAutoHyphens w:val="true"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Style25">
    <w:name w:val="表格內容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2</Pages>
  <Words>509</Words>
  <Characters>612</Characters>
  <CharactersWithSpaces>776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2025-08-25T07:05:00Z</dcterms:created>
  <dc:creator>宣廣部</dc:creator>
  <dc:description/>
  <dc:language>zh-TW</dc:language>
  <cp:lastModifiedBy/>
  <cp:lastPrinted>2022-08-05T07:30:00Z</cp:lastPrinted>
  <dcterms:modified xsi:type="dcterms:W3CDTF">2025-08-29T18:38:05Z</dcterms:modified>
  <cp:revision>3</cp:revision>
  <dc:subject/>
  <dc:title>仁寶電腦-陽光電腦獎助學金申請辦法</dc:title>
</cp:coreProperties>
</file>