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E6AE" w14:textId="77777777" w:rsidR="006F6C9D" w:rsidRPr="00025CFE" w:rsidRDefault="000900C1">
      <w:pPr>
        <w:spacing w:line="397" w:lineRule="exact"/>
        <w:ind w:left="1872"/>
        <w:rPr>
          <w:rFonts w:ascii="標楷體" w:eastAsia="標楷體" w:hAnsi="標楷體"/>
          <w:sz w:val="32"/>
          <w:lang w:eastAsia="zh-TW"/>
        </w:rPr>
      </w:pPr>
      <w:r w:rsidRPr="00025CFE">
        <w:rPr>
          <w:rFonts w:ascii="標楷體" w:eastAsia="標楷體" w:hAnsi="標楷體"/>
          <w:w w:val="95"/>
          <w:sz w:val="32"/>
          <w:lang w:eastAsia="zh-TW"/>
        </w:rPr>
        <w:t>國立澎湖科技大學職業安全衛生管理辦法</w:t>
      </w:r>
    </w:p>
    <w:p w14:paraId="43226B51" w14:textId="77777777" w:rsidR="006F6C9D" w:rsidRPr="00012FB9" w:rsidRDefault="000900C1" w:rsidP="00012FB9">
      <w:pPr>
        <w:spacing w:before="216" w:line="200" w:lineRule="exact"/>
        <w:ind w:left="5278"/>
        <w:jc w:val="right"/>
        <w:rPr>
          <w:rFonts w:ascii="標楷體" w:eastAsia="標楷體" w:hAnsi="標楷體"/>
          <w:sz w:val="18"/>
          <w:lang w:eastAsia="zh-TW"/>
        </w:rPr>
      </w:pPr>
      <w:r w:rsidRPr="00012FB9">
        <w:rPr>
          <w:rFonts w:ascii="標楷體" w:eastAsia="標楷體" w:hAnsi="標楷體" w:hint="eastAsia"/>
          <w:sz w:val="18"/>
          <w:lang w:eastAsia="zh-TW"/>
        </w:rPr>
        <w:t xml:space="preserve">99 </w:t>
      </w:r>
      <w:r w:rsidRPr="00012FB9">
        <w:rPr>
          <w:rFonts w:ascii="標楷體" w:eastAsia="標楷體" w:hAnsi="標楷體"/>
          <w:spacing w:val="-2"/>
          <w:sz w:val="18"/>
          <w:lang w:eastAsia="zh-TW"/>
        </w:rPr>
        <w:t xml:space="preserve">年 </w:t>
      </w:r>
      <w:r w:rsidRPr="00012FB9">
        <w:rPr>
          <w:rFonts w:ascii="標楷體" w:eastAsia="標楷體" w:hAnsi="標楷體" w:hint="eastAsia"/>
          <w:sz w:val="18"/>
          <w:lang w:eastAsia="zh-TW"/>
        </w:rPr>
        <w:t>5</w:t>
      </w:r>
      <w:r w:rsidRPr="00012FB9">
        <w:rPr>
          <w:rFonts w:ascii="標楷體" w:eastAsia="標楷體" w:hAnsi="標楷體" w:hint="eastAsia"/>
          <w:spacing w:val="-53"/>
          <w:sz w:val="18"/>
          <w:lang w:eastAsia="zh-TW"/>
        </w:rPr>
        <w:t xml:space="preserve"> </w:t>
      </w:r>
      <w:r w:rsidRPr="00012FB9">
        <w:rPr>
          <w:rFonts w:ascii="標楷體" w:eastAsia="標楷體" w:hAnsi="標楷體"/>
          <w:spacing w:val="-1"/>
          <w:sz w:val="18"/>
          <w:lang w:eastAsia="zh-TW"/>
        </w:rPr>
        <w:t xml:space="preserve">月 </w:t>
      </w:r>
      <w:r w:rsidRPr="00012FB9">
        <w:rPr>
          <w:rFonts w:ascii="標楷體" w:eastAsia="標楷體" w:hAnsi="標楷體" w:hint="eastAsia"/>
          <w:sz w:val="18"/>
          <w:lang w:eastAsia="zh-TW"/>
        </w:rPr>
        <w:t>25</w:t>
      </w:r>
      <w:r w:rsidRPr="00012FB9">
        <w:rPr>
          <w:rFonts w:ascii="標楷體" w:eastAsia="標楷體" w:hAnsi="標楷體" w:hint="eastAsia"/>
          <w:spacing w:val="-53"/>
          <w:sz w:val="18"/>
          <w:lang w:eastAsia="zh-TW"/>
        </w:rPr>
        <w:t xml:space="preserve"> </w:t>
      </w:r>
      <w:r w:rsidRPr="00012FB9">
        <w:rPr>
          <w:rFonts w:ascii="標楷體" w:eastAsia="標楷體" w:hAnsi="標楷體"/>
          <w:sz w:val="18"/>
          <w:lang w:eastAsia="zh-TW"/>
        </w:rPr>
        <w:t>日 勞工安全衛生委員會通過</w:t>
      </w:r>
    </w:p>
    <w:p w14:paraId="1A7BCE8E" w14:textId="77777777" w:rsidR="006F6C9D" w:rsidRPr="00012FB9" w:rsidRDefault="000900C1" w:rsidP="00012FB9">
      <w:pPr>
        <w:spacing w:before="98" w:line="200" w:lineRule="exact"/>
        <w:ind w:left="5281"/>
        <w:jc w:val="right"/>
        <w:rPr>
          <w:rFonts w:ascii="標楷體" w:eastAsia="標楷體" w:hAnsi="標楷體"/>
          <w:sz w:val="18"/>
          <w:lang w:eastAsia="zh-TW"/>
        </w:rPr>
      </w:pPr>
      <w:r w:rsidRPr="00012FB9">
        <w:rPr>
          <w:rFonts w:ascii="標楷體" w:eastAsia="標楷體" w:hAnsi="標楷體" w:hint="eastAsia"/>
          <w:sz w:val="18"/>
          <w:lang w:eastAsia="zh-TW"/>
        </w:rPr>
        <w:t>99</w:t>
      </w:r>
      <w:r w:rsidRPr="00012FB9">
        <w:rPr>
          <w:rFonts w:ascii="標楷體" w:eastAsia="標楷體" w:hAnsi="標楷體" w:hint="eastAsia"/>
          <w:spacing w:val="-53"/>
          <w:sz w:val="18"/>
          <w:lang w:eastAsia="zh-TW"/>
        </w:rPr>
        <w:t xml:space="preserve"> </w:t>
      </w:r>
      <w:r w:rsidRPr="00012FB9">
        <w:rPr>
          <w:rFonts w:ascii="標楷體" w:eastAsia="標楷體" w:hAnsi="標楷體"/>
          <w:spacing w:val="-1"/>
          <w:sz w:val="18"/>
          <w:lang w:eastAsia="zh-TW"/>
        </w:rPr>
        <w:t xml:space="preserve">年 </w:t>
      </w:r>
      <w:r w:rsidRPr="00012FB9">
        <w:rPr>
          <w:rFonts w:ascii="標楷體" w:eastAsia="標楷體" w:hAnsi="標楷體" w:hint="eastAsia"/>
          <w:sz w:val="18"/>
          <w:lang w:eastAsia="zh-TW"/>
        </w:rPr>
        <w:t>6</w:t>
      </w:r>
      <w:r w:rsidRPr="00012FB9">
        <w:rPr>
          <w:rFonts w:ascii="標楷體" w:eastAsia="標楷體" w:hAnsi="標楷體" w:hint="eastAsia"/>
          <w:spacing w:val="-53"/>
          <w:sz w:val="18"/>
          <w:lang w:eastAsia="zh-TW"/>
        </w:rPr>
        <w:t xml:space="preserve"> </w:t>
      </w:r>
      <w:r w:rsidRPr="00012FB9">
        <w:rPr>
          <w:rFonts w:ascii="標楷體" w:eastAsia="標楷體" w:hAnsi="標楷體"/>
          <w:spacing w:val="-1"/>
          <w:sz w:val="18"/>
          <w:lang w:eastAsia="zh-TW"/>
        </w:rPr>
        <w:t xml:space="preserve">月 </w:t>
      </w:r>
      <w:r w:rsidRPr="00012FB9">
        <w:rPr>
          <w:rFonts w:ascii="標楷體" w:eastAsia="標楷體" w:hAnsi="標楷體" w:hint="eastAsia"/>
          <w:sz w:val="18"/>
          <w:lang w:eastAsia="zh-TW"/>
        </w:rPr>
        <w:t>17</w:t>
      </w:r>
      <w:r w:rsidRPr="00012FB9">
        <w:rPr>
          <w:rFonts w:ascii="標楷體" w:eastAsia="標楷體" w:hAnsi="標楷體" w:hint="eastAsia"/>
          <w:spacing w:val="-53"/>
          <w:sz w:val="18"/>
          <w:lang w:eastAsia="zh-TW"/>
        </w:rPr>
        <w:t xml:space="preserve"> </w:t>
      </w:r>
      <w:r w:rsidRPr="00012FB9">
        <w:rPr>
          <w:rFonts w:ascii="標楷體" w:eastAsia="標楷體" w:hAnsi="標楷體"/>
          <w:sz w:val="18"/>
          <w:lang w:eastAsia="zh-TW"/>
        </w:rPr>
        <w:t>日行政會議通過</w:t>
      </w:r>
    </w:p>
    <w:p w14:paraId="1AAFE60B" w14:textId="77777777" w:rsidR="00012FB9" w:rsidRPr="0082525E" w:rsidRDefault="00012FB9" w:rsidP="00012FB9">
      <w:pPr>
        <w:spacing w:before="98" w:line="200" w:lineRule="exact"/>
        <w:jc w:val="right"/>
        <w:rPr>
          <w:rFonts w:ascii="標楷體" w:eastAsia="標楷體" w:hAnsi="標楷體"/>
          <w:sz w:val="18"/>
          <w:lang w:eastAsia="zh-TW"/>
        </w:rPr>
      </w:pPr>
      <w:r w:rsidRPr="0082525E">
        <w:rPr>
          <w:rFonts w:ascii="標楷體" w:eastAsia="標楷體" w:hAnsi="標楷體" w:hint="eastAsia"/>
          <w:sz w:val="18"/>
          <w:lang w:eastAsia="zh-TW"/>
        </w:rPr>
        <w:t>108年12月19日職業安全衛生及環境保護暨毒性化學物質運作管理委員會會議通過</w:t>
      </w:r>
    </w:p>
    <w:p w14:paraId="69190045" w14:textId="77777777" w:rsidR="0082525E" w:rsidRDefault="0082525E" w:rsidP="00012FB9">
      <w:pPr>
        <w:spacing w:before="98" w:line="200" w:lineRule="exact"/>
        <w:jc w:val="right"/>
        <w:rPr>
          <w:rFonts w:ascii="標楷體" w:eastAsia="標楷體" w:hAnsi="標楷體"/>
          <w:sz w:val="18"/>
          <w:lang w:eastAsia="zh-TW"/>
        </w:rPr>
      </w:pPr>
      <w:r w:rsidRPr="0082525E">
        <w:rPr>
          <w:rFonts w:ascii="標楷體" w:eastAsia="標楷體" w:hAnsi="標楷體" w:hint="eastAsia"/>
          <w:sz w:val="18"/>
          <w:lang w:eastAsia="zh-TW"/>
        </w:rPr>
        <w:t>109年1月16日行政會議通過</w:t>
      </w:r>
    </w:p>
    <w:p w14:paraId="7F2C53D2" w14:textId="77777777" w:rsidR="00940F7D" w:rsidRPr="00FC453F" w:rsidRDefault="00940F7D" w:rsidP="00012FB9">
      <w:pPr>
        <w:spacing w:before="98" w:line="200" w:lineRule="exact"/>
        <w:jc w:val="right"/>
        <w:rPr>
          <w:rFonts w:ascii="標楷體" w:eastAsia="標楷體" w:hAnsi="標楷體"/>
          <w:sz w:val="20"/>
          <w:lang w:eastAsia="zh-TW"/>
        </w:rPr>
      </w:pPr>
      <w:bookmarkStart w:id="0" w:name="_Hlk63155778"/>
      <w:r w:rsidRPr="00FC453F">
        <w:rPr>
          <w:rFonts w:ascii="標楷體" w:eastAsia="標楷體" w:hAnsi="標楷體" w:hint="eastAsia"/>
          <w:sz w:val="18"/>
          <w:lang w:eastAsia="zh-TW"/>
        </w:rPr>
        <w:t>109年03月19日職業安全衛生及環境保護暨毒性化學物質運作管理委員會會議通過</w:t>
      </w:r>
      <w:bookmarkEnd w:id="0"/>
    </w:p>
    <w:p w14:paraId="629889AF" w14:textId="140AFA61" w:rsidR="006F6C9D" w:rsidRDefault="007E57A9" w:rsidP="007E57A9">
      <w:pPr>
        <w:pStyle w:val="a3"/>
        <w:spacing w:before="4"/>
        <w:ind w:left="0"/>
        <w:jc w:val="right"/>
        <w:rPr>
          <w:rFonts w:ascii="標楷體" w:eastAsia="標楷體" w:hAnsi="標楷體"/>
          <w:sz w:val="18"/>
          <w:lang w:eastAsia="zh-TW"/>
        </w:rPr>
      </w:pPr>
      <w:r w:rsidRPr="00636A05">
        <w:rPr>
          <w:rFonts w:ascii="標楷體" w:eastAsia="標楷體" w:hAnsi="標楷體" w:hint="eastAsia"/>
          <w:sz w:val="18"/>
          <w:lang w:eastAsia="zh-TW"/>
        </w:rPr>
        <w:t>110年03月1</w:t>
      </w:r>
      <w:r w:rsidR="00693054" w:rsidRPr="00636A05">
        <w:rPr>
          <w:rFonts w:ascii="標楷體" w:eastAsia="標楷體" w:hAnsi="標楷體" w:hint="eastAsia"/>
          <w:sz w:val="18"/>
          <w:lang w:eastAsia="zh-TW"/>
        </w:rPr>
        <w:t>8</w:t>
      </w:r>
      <w:r w:rsidRPr="00636A05">
        <w:rPr>
          <w:rFonts w:ascii="標楷體" w:eastAsia="標楷體" w:hAnsi="標楷體" w:hint="eastAsia"/>
          <w:sz w:val="18"/>
          <w:lang w:eastAsia="zh-TW"/>
        </w:rPr>
        <w:t>日職業安全衛生及環境保護暨毒性化學物質運作管理委員會會議通過</w:t>
      </w:r>
    </w:p>
    <w:p w14:paraId="04341F47" w14:textId="53F7444A" w:rsidR="00C647AF" w:rsidRPr="002C22D1" w:rsidRDefault="00C647AF" w:rsidP="007E57A9">
      <w:pPr>
        <w:pStyle w:val="a3"/>
        <w:spacing w:before="4"/>
        <w:ind w:left="0"/>
        <w:jc w:val="right"/>
        <w:rPr>
          <w:rFonts w:ascii="標楷體" w:eastAsia="標楷體" w:hAnsi="標楷體"/>
          <w:sz w:val="18"/>
          <w:szCs w:val="16"/>
          <w:lang w:eastAsia="zh-TW"/>
        </w:rPr>
      </w:pPr>
      <w:r w:rsidRPr="002C22D1">
        <w:rPr>
          <w:rFonts w:ascii="標楷體" w:eastAsia="標楷體" w:hAnsi="標楷體" w:hint="eastAsia"/>
          <w:sz w:val="18"/>
          <w:lang w:eastAsia="zh-TW"/>
        </w:rPr>
        <w:t>110年</w:t>
      </w:r>
      <w:r w:rsidR="002C22D1" w:rsidRPr="002C22D1">
        <w:rPr>
          <w:rFonts w:ascii="標楷體" w:eastAsia="標楷體" w:hAnsi="標楷體" w:hint="eastAsia"/>
          <w:sz w:val="18"/>
          <w:lang w:eastAsia="zh-TW"/>
        </w:rPr>
        <w:t>05</w:t>
      </w:r>
      <w:r w:rsidRPr="002C22D1">
        <w:rPr>
          <w:rFonts w:ascii="標楷體" w:eastAsia="標楷體" w:hAnsi="標楷體" w:hint="eastAsia"/>
          <w:sz w:val="18"/>
          <w:lang w:eastAsia="zh-TW"/>
        </w:rPr>
        <w:t>月1</w:t>
      </w:r>
      <w:r w:rsidR="002C22D1" w:rsidRPr="002C22D1">
        <w:rPr>
          <w:rFonts w:ascii="標楷體" w:eastAsia="標楷體" w:hAnsi="標楷體" w:hint="eastAsia"/>
          <w:sz w:val="18"/>
          <w:lang w:eastAsia="zh-TW"/>
        </w:rPr>
        <w:t>3</w:t>
      </w:r>
      <w:r w:rsidRPr="002C22D1">
        <w:rPr>
          <w:rFonts w:ascii="標楷體" w:eastAsia="標楷體" w:hAnsi="標楷體" w:hint="eastAsia"/>
          <w:sz w:val="18"/>
          <w:lang w:eastAsia="zh-TW"/>
        </w:rPr>
        <w:t>日職業安全衛生及環境保護暨毒性化學物質運作管理委員會會議通過</w:t>
      </w:r>
    </w:p>
    <w:p w14:paraId="10E6FC15" w14:textId="77777777" w:rsidR="006F6C9D" w:rsidRPr="00025CFE" w:rsidRDefault="000900C1">
      <w:pPr>
        <w:pStyle w:val="a3"/>
        <w:tabs>
          <w:tab w:val="left" w:pos="1183"/>
        </w:tabs>
        <w:spacing w:before="26"/>
        <w:ind w:left="103"/>
        <w:rPr>
          <w:rFonts w:ascii="標楷體" w:eastAsia="標楷體" w:hAnsi="標楷體"/>
          <w:lang w:eastAsia="zh-TW"/>
        </w:rPr>
      </w:pPr>
      <w:r w:rsidRPr="00025CFE">
        <w:rPr>
          <w:rFonts w:ascii="標楷體" w:eastAsia="標楷體" w:hAnsi="標楷體"/>
          <w:lang w:eastAsia="zh-TW"/>
        </w:rPr>
        <w:t>第一章</w:t>
      </w:r>
      <w:r w:rsidRPr="00025CFE">
        <w:rPr>
          <w:rFonts w:ascii="標楷體" w:eastAsia="標楷體" w:hAnsi="標楷體"/>
          <w:lang w:eastAsia="zh-TW"/>
        </w:rPr>
        <w:tab/>
        <w:t>總則</w:t>
      </w:r>
    </w:p>
    <w:p w14:paraId="08616EA0" w14:textId="77777777" w:rsidR="006F6C9D" w:rsidRPr="00025CFE" w:rsidRDefault="006F6C9D">
      <w:pPr>
        <w:pStyle w:val="a3"/>
        <w:spacing w:before="2"/>
        <w:ind w:left="0"/>
        <w:rPr>
          <w:rFonts w:ascii="標楷體" w:eastAsia="標楷體" w:hAnsi="標楷體"/>
          <w:sz w:val="22"/>
          <w:lang w:eastAsia="zh-TW"/>
        </w:rPr>
      </w:pPr>
    </w:p>
    <w:p w14:paraId="1CDD9E0F" w14:textId="77777777" w:rsidR="006F6C9D" w:rsidRPr="0082525E" w:rsidRDefault="000900C1">
      <w:pPr>
        <w:pStyle w:val="a3"/>
        <w:spacing w:before="0" w:line="276" w:lineRule="auto"/>
        <w:ind w:left="1833" w:right="161" w:hanging="1191"/>
        <w:jc w:val="both"/>
        <w:rPr>
          <w:rFonts w:ascii="標楷體" w:eastAsia="標楷體" w:hAnsi="標楷體"/>
          <w:lang w:eastAsia="zh-TW"/>
        </w:rPr>
      </w:pPr>
      <w:r w:rsidRPr="00025CFE">
        <w:rPr>
          <w:rFonts w:ascii="標楷體" w:eastAsia="標楷體" w:hAnsi="標楷體"/>
          <w:lang w:eastAsia="zh-TW"/>
        </w:rPr>
        <w:t>第一條： 為依</w:t>
      </w:r>
      <w:r w:rsidR="00C76159" w:rsidRPr="0082525E">
        <w:rPr>
          <w:rFonts w:ascii="標楷體" w:eastAsia="標楷體" w:hAnsi="標楷體" w:hint="eastAsia"/>
          <w:lang w:eastAsia="zh-TW"/>
        </w:rPr>
        <w:t>職業</w:t>
      </w:r>
      <w:r w:rsidRPr="0082525E">
        <w:rPr>
          <w:rFonts w:ascii="標楷體" w:eastAsia="標楷體" w:hAnsi="標楷體"/>
          <w:lang w:eastAsia="zh-TW"/>
        </w:rPr>
        <w:t>安全衛生相關法令之規定，使本校各級主管能落實指揮監督之</w:t>
      </w:r>
      <w:r w:rsidRPr="0082525E">
        <w:rPr>
          <w:rFonts w:ascii="標楷體" w:eastAsia="標楷體" w:hAnsi="標楷體"/>
          <w:spacing w:val="-10"/>
          <w:lang w:eastAsia="zh-TW"/>
        </w:rPr>
        <w:t>權責，相關同仁能明確瞭解依法執行安衛管理業務之重要性，及校內教職</w:t>
      </w:r>
      <w:r w:rsidRPr="0082525E">
        <w:rPr>
          <w:rFonts w:ascii="標楷體" w:eastAsia="標楷體" w:hAnsi="標楷體"/>
          <w:spacing w:val="-17"/>
          <w:lang w:eastAsia="zh-TW"/>
        </w:rPr>
        <w:t>員工生能確切遵守各相關準則，特訂定「國立澎湖科技大學職業安全衛生管理辦法」（以下簡稱「本辦法」）。</w:t>
      </w:r>
    </w:p>
    <w:p w14:paraId="7D05662F" w14:textId="77777777" w:rsidR="00192B69" w:rsidRPr="0082525E" w:rsidRDefault="000900C1">
      <w:pPr>
        <w:pStyle w:val="a3"/>
        <w:spacing w:before="10" w:line="276" w:lineRule="auto"/>
        <w:ind w:left="1833" w:right="108" w:hanging="1191"/>
        <w:jc w:val="both"/>
        <w:rPr>
          <w:rFonts w:ascii="標楷體" w:eastAsia="標楷體" w:hAnsi="標楷體"/>
          <w:lang w:eastAsia="zh-TW"/>
        </w:rPr>
      </w:pPr>
      <w:r w:rsidRPr="0082525E">
        <w:rPr>
          <w:rFonts w:ascii="標楷體" w:eastAsia="標楷體" w:hAnsi="標楷體"/>
          <w:lang w:eastAsia="zh-TW"/>
        </w:rPr>
        <w:t>第二條： 本辦法所稱「</w:t>
      </w:r>
      <w:r w:rsidR="0045110D" w:rsidRPr="0082525E">
        <w:rPr>
          <w:rFonts w:ascii="標楷體" w:eastAsia="標楷體" w:hAnsi="標楷體"/>
          <w:lang w:eastAsia="zh-TW"/>
        </w:rPr>
        <w:t>環保與安衛管理業務</w:t>
      </w:r>
      <w:r w:rsidRPr="0082525E">
        <w:rPr>
          <w:rFonts w:ascii="標楷體" w:eastAsia="標楷體" w:hAnsi="標楷體"/>
          <w:lang w:eastAsia="zh-TW"/>
        </w:rPr>
        <w:t>」係指依有關</w:t>
      </w:r>
      <w:r w:rsidR="00C76159" w:rsidRPr="0082525E">
        <w:rPr>
          <w:rFonts w:ascii="標楷體" w:eastAsia="標楷體" w:hAnsi="標楷體" w:hint="eastAsia"/>
          <w:lang w:eastAsia="zh-TW"/>
        </w:rPr>
        <w:t>職業</w:t>
      </w:r>
      <w:r w:rsidRPr="0082525E">
        <w:rPr>
          <w:rFonts w:ascii="標楷體" w:eastAsia="標楷體" w:hAnsi="標楷體"/>
          <w:lang w:eastAsia="zh-TW"/>
        </w:rPr>
        <w:t>衛生相關法令之規定，</w:t>
      </w:r>
    </w:p>
    <w:p w14:paraId="532E16E1" w14:textId="77777777" w:rsidR="006F6C9D" w:rsidRPr="00025CFE" w:rsidRDefault="00192B69">
      <w:pPr>
        <w:pStyle w:val="a3"/>
        <w:spacing w:before="10" w:line="276" w:lineRule="auto"/>
        <w:ind w:left="1833" w:right="108" w:hanging="1191"/>
        <w:jc w:val="both"/>
        <w:rPr>
          <w:rFonts w:ascii="標楷體" w:eastAsia="標楷體" w:hAnsi="標楷體"/>
          <w:lang w:eastAsia="zh-TW"/>
        </w:rPr>
      </w:pPr>
      <w:r w:rsidRPr="0082525E">
        <w:rPr>
          <w:rFonts w:ascii="標楷體" w:eastAsia="標楷體" w:hAnsi="標楷體" w:hint="eastAsia"/>
          <w:lang w:eastAsia="zh-TW"/>
        </w:rPr>
        <w:t xml:space="preserve">         </w:t>
      </w:r>
      <w:r w:rsidR="000900C1" w:rsidRPr="0082525E">
        <w:rPr>
          <w:rFonts w:ascii="標楷體" w:eastAsia="標楷體" w:hAnsi="標楷體"/>
          <w:lang w:eastAsia="zh-TW"/>
        </w:rPr>
        <w:t>為防止職業災害，保障教職員工生之安全和健康之環境事項。</w:t>
      </w:r>
    </w:p>
    <w:p w14:paraId="2A308EAE" w14:textId="77777777" w:rsidR="006F6C9D" w:rsidRPr="00025CFE" w:rsidRDefault="000900C1" w:rsidP="00431EF3">
      <w:pPr>
        <w:pStyle w:val="a3"/>
        <w:tabs>
          <w:tab w:val="left" w:pos="1701"/>
        </w:tabs>
        <w:spacing w:before="10" w:line="276" w:lineRule="auto"/>
        <w:ind w:left="643" w:right="639"/>
        <w:rPr>
          <w:rFonts w:ascii="標楷體" w:eastAsia="標楷體" w:hAnsi="標楷體"/>
          <w:lang w:eastAsia="zh-TW"/>
        </w:rPr>
      </w:pPr>
      <w:r w:rsidRPr="00025CFE">
        <w:rPr>
          <w:rFonts w:ascii="標楷體" w:eastAsia="標楷體" w:hAnsi="標楷體"/>
          <w:lang w:eastAsia="zh-TW"/>
        </w:rPr>
        <w:t>第三條：</w:t>
      </w:r>
      <w:r w:rsidRPr="00025CFE">
        <w:rPr>
          <w:rFonts w:ascii="標楷體" w:eastAsia="標楷體" w:hAnsi="標楷體"/>
          <w:lang w:eastAsia="zh-TW"/>
        </w:rPr>
        <w:tab/>
        <w:t>本校設置</w:t>
      </w:r>
      <w:r w:rsidR="00C76159">
        <w:rPr>
          <w:rFonts w:ascii="標楷體" w:eastAsia="標楷體" w:hAnsi="標楷體" w:hint="eastAsia"/>
          <w:lang w:eastAsia="zh-TW"/>
        </w:rPr>
        <w:t>環</w:t>
      </w:r>
      <w:r w:rsidRPr="00025CFE">
        <w:rPr>
          <w:rFonts w:ascii="標楷體" w:eastAsia="標楷體" w:hAnsi="標楷體"/>
          <w:lang w:eastAsia="zh-TW"/>
        </w:rPr>
        <w:t>安衛委員會，負責</w:t>
      </w:r>
      <w:proofErr w:type="gramStart"/>
      <w:r w:rsidRPr="00025CFE">
        <w:rPr>
          <w:rFonts w:ascii="標楷體" w:eastAsia="標楷體" w:hAnsi="標楷體"/>
          <w:lang w:eastAsia="zh-TW"/>
        </w:rPr>
        <w:t>研</w:t>
      </w:r>
      <w:proofErr w:type="gramEnd"/>
      <w:r w:rsidRPr="00025CFE">
        <w:rPr>
          <w:rFonts w:ascii="標楷體" w:eastAsia="標楷體" w:hAnsi="標楷體"/>
          <w:lang w:eastAsia="zh-TW"/>
        </w:rPr>
        <w:t>議並督導本校各項安衛業務之進行。第四條：</w:t>
      </w:r>
      <w:r w:rsidRPr="00025CFE">
        <w:rPr>
          <w:rFonts w:ascii="標楷體" w:eastAsia="標楷體" w:hAnsi="標楷體"/>
          <w:lang w:eastAsia="zh-TW"/>
        </w:rPr>
        <w:tab/>
        <w:t>本校</w:t>
      </w:r>
      <w:r w:rsidR="00431EF3">
        <w:rPr>
          <w:rFonts w:ascii="標楷體" w:eastAsia="標楷體" w:hAnsi="標楷體" w:hint="eastAsia"/>
          <w:lang w:eastAsia="zh-TW"/>
        </w:rPr>
        <w:t>環</w:t>
      </w:r>
      <w:r w:rsidRPr="00025CFE">
        <w:rPr>
          <w:rFonts w:ascii="標楷體" w:eastAsia="標楷體" w:hAnsi="標楷體"/>
          <w:lang w:eastAsia="zh-TW"/>
        </w:rPr>
        <w:t>安衛管理業務，各有關單位職掌分別如下：</w:t>
      </w:r>
    </w:p>
    <w:p w14:paraId="23DE73FE" w14:textId="77777777" w:rsidR="00431EF3" w:rsidRPr="0082525E" w:rsidRDefault="000900C1" w:rsidP="00431EF3">
      <w:pPr>
        <w:pStyle w:val="a3"/>
        <w:spacing w:before="10" w:line="276" w:lineRule="auto"/>
        <w:ind w:right="-69"/>
        <w:rPr>
          <w:rFonts w:ascii="標楷體" w:eastAsia="標楷體" w:hAnsi="標楷體"/>
          <w:lang w:eastAsia="zh-TW"/>
        </w:rPr>
      </w:pPr>
      <w:r w:rsidRPr="00025CFE">
        <w:rPr>
          <w:rFonts w:ascii="標楷體" w:eastAsia="標楷體" w:hAnsi="標楷體"/>
          <w:lang w:eastAsia="zh-TW"/>
        </w:rPr>
        <w:t>一、</w:t>
      </w:r>
      <w:r w:rsidR="00431EF3" w:rsidRPr="0082525E">
        <w:rPr>
          <w:rFonts w:ascii="標楷體" w:eastAsia="標楷體" w:hAnsi="標楷體" w:hint="eastAsia"/>
          <w:lang w:eastAsia="zh-TW"/>
        </w:rPr>
        <w:t>環</w:t>
      </w:r>
      <w:r w:rsidRPr="0082525E">
        <w:rPr>
          <w:rFonts w:ascii="標楷體" w:eastAsia="標楷體" w:hAnsi="標楷體"/>
          <w:lang w:eastAsia="zh-TW"/>
        </w:rPr>
        <w:t>安衛委員會負責</w:t>
      </w:r>
      <w:proofErr w:type="gramStart"/>
      <w:r w:rsidRPr="0082525E">
        <w:rPr>
          <w:rFonts w:ascii="標楷體" w:eastAsia="標楷體" w:hAnsi="標楷體"/>
          <w:lang w:eastAsia="zh-TW"/>
        </w:rPr>
        <w:t>研</w:t>
      </w:r>
      <w:proofErr w:type="gramEnd"/>
      <w:r w:rsidRPr="0082525E">
        <w:rPr>
          <w:rFonts w:ascii="標楷體" w:eastAsia="標楷體" w:hAnsi="標楷體"/>
          <w:lang w:eastAsia="zh-TW"/>
        </w:rPr>
        <w:t>議、規劃、督導、協調及建議</w:t>
      </w:r>
      <w:proofErr w:type="gramStart"/>
      <w:r w:rsidRPr="0082525E">
        <w:rPr>
          <w:rFonts w:ascii="標楷體" w:eastAsia="標楷體" w:hAnsi="標楷體"/>
          <w:lang w:eastAsia="zh-TW"/>
        </w:rPr>
        <w:t>全校</w:t>
      </w:r>
      <w:r w:rsidR="00192B69" w:rsidRPr="0082525E">
        <w:rPr>
          <w:rFonts w:ascii="標楷體" w:eastAsia="標楷體" w:hAnsi="標楷體" w:hint="eastAsia"/>
          <w:lang w:eastAsia="zh-TW"/>
        </w:rPr>
        <w:t>環</w:t>
      </w:r>
      <w:r w:rsidRPr="0082525E">
        <w:rPr>
          <w:rFonts w:ascii="標楷體" w:eastAsia="標楷體" w:hAnsi="標楷體"/>
          <w:lang w:eastAsia="zh-TW"/>
        </w:rPr>
        <w:t>安</w:t>
      </w:r>
      <w:proofErr w:type="gramEnd"/>
      <w:r w:rsidRPr="0082525E">
        <w:rPr>
          <w:rFonts w:ascii="標楷體" w:eastAsia="標楷體" w:hAnsi="標楷體"/>
          <w:lang w:eastAsia="zh-TW"/>
        </w:rPr>
        <w:t>衛相關之事務。</w:t>
      </w:r>
    </w:p>
    <w:p w14:paraId="28149564" w14:textId="77777777" w:rsidR="00431EF3" w:rsidRPr="0082525E" w:rsidRDefault="000900C1" w:rsidP="00431EF3">
      <w:pPr>
        <w:pStyle w:val="a3"/>
        <w:spacing w:before="10" w:line="276" w:lineRule="auto"/>
        <w:ind w:right="87"/>
        <w:rPr>
          <w:rFonts w:ascii="標楷體" w:eastAsia="標楷體" w:hAnsi="標楷體"/>
          <w:lang w:eastAsia="zh-TW"/>
        </w:rPr>
      </w:pPr>
      <w:r w:rsidRPr="0082525E">
        <w:rPr>
          <w:rFonts w:ascii="標楷體" w:eastAsia="標楷體" w:hAnsi="標楷體"/>
          <w:lang w:eastAsia="zh-TW"/>
        </w:rPr>
        <w:t>二、本校各系主任負責推動所屬實驗室、實習場所有關之</w:t>
      </w:r>
      <w:r w:rsidR="00431EF3" w:rsidRPr="0082525E">
        <w:rPr>
          <w:rFonts w:ascii="標楷體" w:eastAsia="標楷體" w:hAnsi="標楷體" w:hint="eastAsia"/>
          <w:lang w:eastAsia="zh-TW"/>
        </w:rPr>
        <w:t>環</w:t>
      </w:r>
      <w:r w:rsidRPr="0082525E">
        <w:rPr>
          <w:rFonts w:ascii="標楷體" w:eastAsia="標楷體" w:hAnsi="標楷體"/>
          <w:lang w:eastAsia="zh-TW"/>
        </w:rPr>
        <w:t>安衛管理業務，</w:t>
      </w:r>
    </w:p>
    <w:p w14:paraId="38B3E70F" w14:textId="77777777" w:rsidR="006F6C9D" w:rsidRPr="0082525E" w:rsidRDefault="00431EF3" w:rsidP="00431EF3">
      <w:pPr>
        <w:pStyle w:val="a3"/>
        <w:spacing w:before="10" w:line="276" w:lineRule="auto"/>
        <w:ind w:right="87"/>
        <w:rPr>
          <w:rFonts w:ascii="標楷體" w:eastAsia="標楷體" w:hAnsi="標楷體"/>
          <w:lang w:eastAsia="zh-TW"/>
        </w:rPr>
      </w:pPr>
      <w:r w:rsidRPr="0082525E">
        <w:rPr>
          <w:rFonts w:ascii="標楷體" w:eastAsia="標楷體" w:hAnsi="標楷體" w:hint="eastAsia"/>
          <w:lang w:eastAsia="zh-TW"/>
        </w:rPr>
        <w:t xml:space="preserve">    </w:t>
      </w:r>
      <w:r w:rsidR="000900C1" w:rsidRPr="0082525E">
        <w:rPr>
          <w:rFonts w:ascii="標楷體" w:eastAsia="標楷體" w:hAnsi="標楷體"/>
          <w:lang w:eastAsia="zh-TW"/>
        </w:rPr>
        <w:t>並應指派</w:t>
      </w:r>
      <w:proofErr w:type="gramStart"/>
      <w:r w:rsidR="000900C1" w:rsidRPr="0082525E">
        <w:rPr>
          <w:rFonts w:ascii="標楷體" w:eastAsia="標楷體" w:hAnsi="標楷體"/>
          <w:lang w:eastAsia="zh-TW"/>
        </w:rPr>
        <w:t>一</w:t>
      </w:r>
      <w:proofErr w:type="gramEnd"/>
      <w:r w:rsidR="000900C1" w:rsidRPr="0082525E">
        <w:rPr>
          <w:rFonts w:ascii="標楷體" w:eastAsia="標楷體" w:hAnsi="標楷體"/>
          <w:lang w:eastAsia="zh-TW"/>
        </w:rPr>
        <w:t>安衛負責人協助相關業務之執行。</w:t>
      </w:r>
    </w:p>
    <w:p w14:paraId="68B3FA19" w14:textId="77777777" w:rsidR="006F6C9D" w:rsidRPr="0082525E" w:rsidRDefault="000900C1">
      <w:pPr>
        <w:pStyle w:val="a3"/>
        <w:spacing w:before="46" w:line="276" w:lineRule="auto"/>
        <w:ind w:left="1833" w:right="163" w:hanging="1191"/>
        <w:jc w:val="both"/>
        <w:rPr>
          <w:rFonts w:ascii="標楷體" w:eastAsia="標楷體" w:hAnsi="標楷體"/>
          <w:lang w:eastAsia="zh-TW"/>
        </w:rPr>
      </w:pPr>
      <w:r w:rsidRPr="0082525E">
        <w:rPr>
          <w:rFonts w:ascii="標楷體" w:eastAsia="標楷體" w:hAnsi="標楷體"/>
          <w:lang w:eastAsia="zh-TW"/>
        </w:rPr>
        <w:t>第五條： 本校各系應依其作業需要，設置安衛負責人，並得另訂安衛管理業務作業細則。</w:t>
      </w:r>
    </w:p>
    <w:p w14:paraId="5B8E6E24" w14:textId="77777777" w:rsidR="006F6C9D" w:rsidRPr="0082525E" w:rsidRDefault="006F6C9D">
      <w:pPr>
        <w:pStyle w:val="a3"/>
        <w:spacing w:before="1"/>
        <w:ind w:left="0"/>
        <w:rPr>
          <w:rFonts w:ascii="標楷體" w:eastAsia="標楷體" w:hAnsi="標楷體"/>
          <w:sz w:val="19"/>
          <w:lang w:eastAsia="zh-TW"/>
        </w:rPr>
      </w:pPr>
    </w:p>
    <w:p w14:paraId="02244BD9" w14:textId="77777777" w:rsidR="00431EF3" w:rsidRPr="0082525E" w:rsidRDefault="000900C1" w:rsidP="00431EF3">
      <w:pPr>
        <w:pStyle w:val="a3"/>
        <w:tabs>
          <w:tab w:val="left" w:pos="1183"/>
          <w:tab w:val="left" w:pos="1843"/>
        </w:tabs>
        <w:spacing w:before="0" w:line="367" w:lineRule="auto"/>
        <w:ind w:left="643" w:right="4041" w:hanging="540"/>
        <w:rPr>
          <w:rFonts w:ascii="標楷體" w:eastAsia="標楷體" w:hAnsi="標楷體"/>
          <w:lang w:eastAsia="zh-TW"/>
        </w:rPr>
      </w:pPr>
      <w:r w:rsidRPr="0082525E">
        <w:rPr>
          <w:rFonts w:ascii="標楷體" w:eastAsia="標楷體" w:hAnsi="標楷體"/>
          <w:lang w:eastAsia="zh-TW"/>
        </w:rPr>
        <w:t>第二章</w:t>
      </w:r>
      <w:r w:rsidRPr="0082525E">
        <w:rPr>
          <w:rFonts w:ascii="標楷體" w:eastAsia="標楷體" w:hAnsi="標楷體"/>
          <w:lang w:eastAsia="zh-TW"/>
        </w:rPr>
        <w:tab/>
        <w:t>各級主管與有關組織人員權責之劃分</w:t>
      </w:r>
    </w:p>
    <w:p w14:paraId="457E8578" w14:textId="483140E3" w:rsidR="006F6C9D" w:rsidRPr="0082525E" w:rsidRDefault="00431EF3" w:rsidP="00662DC0">
      <w:pPr>
        <w:pStyle w:val="a3"/>
        <w:tabs>
          <w:tab w:val="left" w:pos="1183"/>
        </w:tabs>
        <w:spacing w:before="0" w:line="367" w:lineRule="auto"/>
        <w:ind w:left="643" w:right="4041" w:hanging="540"/>
        <w:rPr>
          <w:rFonts w:ascii="標楷體" w:eastAsia="標楷體" w:hAnsi="標楷體"/>
          <w:lang w:eastAsia="zh-TW"/>
        </w:rPr>
      </w:pPr>
      <w:r w:rsidRPr="0082525E">
        <w:rPr>
          <w:rFonts w:ascii="標楷體" w:eastAsia="標楷體" w:hAnsi="標楷體" w:hint="eastAsia"/>
          <w:lang w:eastAsia="zh-TW"/>
        </w:rPr>
        <w:t xml:space="preserve">     </w:t>
      </w:r>
      <w:r w:rsidR="000900C1" w:rsidRPr="0082525E">
        <w:rPr>
          <w:rFonts w:ascii="標楷體" w:eastAsia="標楷體" w:hAnsi="標楷體"/>
          <w:lang w:eastAsia="zh-TW"/>
        </w:rPr>
        <w:t>第六條：校長對</w:t>
      </w:r>
      <w:r w:rsidRPr="0082525E">
        <w:rPr>
          <w:rFonts w:ascii="標楷體" w:eastAsia="標楷體" w:hAnsi="標楷體" w:hint="eastAsia"/>
          <w:lang w:eastAsia="zh-TW"/>
        </w:rPr>
        <w:t>環</w:t>
      </w:r>
      <w:r w:rsidR="000900C1" w:rsidRPr="0082525E">
        <w:rPr>
          <w:rFonts w:ascii="標楷體" w:eastAsia="標楷體" w:hAnsi="標楷體"/>
          <w:lang w:eastAsia="zh-TW"/>
        </w:rPr>
        <w:t>安衛業務之權責如下：</w:t>
      </w:r>
    </w:p>
    <w:p w14:paraId="21D32AEF" w14:textId="77777777" w:rsidR="006F6C9D" w:rsidRPr="0082525E" w:rsidRDefault="000900C1">
      <w:pPr>
        <w:pStyle w:val="a3"/>
        <w:spacing w:before="0" w:line="233" w:lineRule="exact"/>
        <w:rPr>
          <w:rFonts w:ascii="標楷體" w:eastAsia="標楷體" w:hAnsi="標楷體"/>
          <w:lang w:eastAsia="zh-TW"/>
        </w:rPr>
      </w:pPr>
      <w:r w:rsidRPr="0082525E">
        <w:rPr>
          <w:rFonts w:ascii="標楷體" w:eastAsia="標楷體" w:hAnsi="標楷體"/>
          <w:lang w:eastAsia="zh-TW"/>
        </w:rPr>
        <w:t>一、綜理全校有關</w:t>
      </w:r>
      <w:r w:rsidR="00431EF3" w:rsidRPr="0082525E">
        <w:rPr>
          <w:rFonts w:ascii="標楷體" w:eastAsia="標楷體" w:hAnsi="標楷體" w:hint="eastAsia"/>
          <w:lang w:eastAsia="zh-TW"/>
        </w:rPr>
        <w:t>環</w:t>
      </w:r>
      <w:r w:rsidRPr="0082525E">
        <w:rPr>
          <w:rFonts w:ascii="標楷體" w:eastAsia="標楷體" w:hAnsi="標楷體"/>
          <w:lang w:eastAsia="zh-TW"/>
        </w:rPr>
        <w:t>安衛業務</w:t>
      </w:r>
      <w:proofErr w:type="gramStart"/>
      <w:r w:rsidR="00501BED" w:rsidRPr="00FC453F">
        <w:rPr>
          <w:rFonts w:ascii="標楷體" w:eastAsia="標楷體" w:hAnsi="標楷體" w:hint="eastAsia"/>
          <w:lang w:eastAsia="zh-TW"/>
        </w:rPr>
        <w:t>（</w:t>
      </w:r>
      <w:proofErr w:type="gramEnd"/>
      <w:r w:rsidR="00501BED" w:rsidRPr="00FC453F">
        <w:rPr>
          <w:rFonts w:ascii="標楷體" w:eastAsia="標楷體" w:hAnsi="標楷體" w:hint="eastAsia"/>
          <w:lang w:eastAsia="zh-TW"/>
        </w:rPr>
        <w:t>如：本校職業安全衛生管理制度之相關文件</w:t>
      </w:r>
      <w:proofErr w:type="gramStart"/>
      <w:r w:rsidR="00501BED" w:rsidRPr="00FC453F">
        <w:rPr>
          <w:rFonts w:ascii="標楷體" w:eastAsia="標楷體" w:hAnsi="標楷體" w:hint="eastAsia"/>
          <w:lang w:eastAsia="zh-TW"/>
        </w:rPr>
        <w:t>）</w:t>
      </w:r>
      <w:proofErr w:type="gramEnd"/>
      <w:r w:rsidRPr="0082525E">
        <w:rPr>
          <w:rFonts w:ascii="標楷體" w:eastAsia="標楷體" w:hAnsi="標楷體"/>
          <w:lang w:eastAsia="zh-TW"/>
        </w:rPr>
        <w:t>。</w:t>
      </w:r>
    </w:p>
    <w:p w14:paraId="3D22D13D" w14:textId="77777777" w:rsidR="006F6C9D" w:rsidRPr="0082525E" w:rsidRDefault="000900C1">
      <w:pPr>
        <w:pStyle w:val="a3"/>
        <w:spacing w:before="46"/>
        <w:rPr>
          <w:rFonts w:ascii="標楷體" w:eastAsia="標楷體" w:hAnsi="標楷體"/>
          <w:lang w:eastAsia="zh-TW"/>
        </w:rPr>
      </w:pPr>
      <w:r w:rsidRPr="0082525E">
        <w:rPr>
          <w:rFonts w:ascii="標楷體" w:eastAsia="標楷體" w:hAnsi="標楷體"/>
          <w:lang w:eastAsia="zh-TW"/>
        </w:rPr>
        <w:t>二、責成各相關單位執行辦理有關</w:t>
      </w:r>
      <w:r w:rsidR="00431EF3" w:rsidRPr="0082525E">
        <w:rPr>
          <w:rFonts w:ascii="標楷體" w:eastAsia="標楷體" w:hAnsi="標楷體" w:hint="eastAsia"/>
          <w:lang w:eastAsia="zh-TW"/>
        </w:rPr>
        <w:t>環</w:t>
      </w:r>
      <w:r w:rsidRPr="0082525E">
        <w:rPr>
          <w:rFonts w:ascii="標楷體" w:eastAsia="標楷體" w:hAnsi="標楷體"/>
          <w:lang w:eastAsia="zh-TW"/>
        </w:rPr>
        <w:t>安衛諸項業務。</w:t>
      </w:r>
    </w:p>
    <w:p w14:paraId="7BC1F6C2" w14:textId="77777777" w:rsidR="006F6C9D" w:rsidRPr="0082525E" w:rsidRDefault="000900C1">
      <w:pPr>
        <w:pStyle w:val="a3"/>
        <w:rPr>
          <w:rFonts w:ascii="標楷體" w:eastAsia="標楷體" w:hAnsi="標楷體"/>
          <w:lang w:eastAsia="zh-TW"/>
        </w:rPr>
      </w:pPr>
      <w:r w:rsidRPr="0082525E">
        <w:rPr>
          <w:rFonts w:ascii="標楷體" w:eastAsia="標楷體" w:hAnsi="標楷體"/>
          <w:lang w:eastAsia="zh-TW"/>
        </w:rPr>
        <w:t>三、責成各相關單位</w:t>
      </w:r>
      <w:r w:rsidR="00501BED">
        <w:rPr>
          <w:rFonts w:ascii="標楷體" w:eastAsia="標楷體" w:hAnsi="標楷體"/>
          <w:lang w:eastAsia="zh-TW"/>
        </w:rPr>
        <w:t>處理解決</w:t>
      </w:r>
      <w:r w:rsidR="00501BED" w:rsidRPr="00FC453F">
        <w:rPr>
          <w:rFonts w:ascii="標楷體" w:eastAsia="標楷體" w:hAnsi="標楷體" w:hint="eastAsia"/>
          <w:lang w:eastAsia="zh-TW"/>
        </w:rPr>
        <w:t>學校</w:t>
      </w:r>
      <w:r w:rsidRPr="0082525E">
        <w:rPr>
          <w:rFonts w:ascii="標楷體" w:eastAsia="標楷體" w:hAnsi="標楷體"/>
          <w:lang w:eastAsia="zh-TW"/>
        </w:rPr>
        <w:t>作業危害因素。</w:t>
      </w:r>
    </w:p>
    <w:p w14:paraId="5B247C5E" w14:textId="77777777" w:rsidR="006F6C9D" w:rsidRPr="0082525E" w:rsidRDefault="000900C1">
      <w:pPr>
        <w:pStyle w:val="a3"/>
        <w:rPr>
          <w:rFonts w:ascii="標楷體" w:eastAsia="標楷體" w:hAnsi="標楷體"/>
          <w:lang w:eastAsia="zh-TW"/>
        </w:rPr>
      </w:pPr>
      <w:r w:rsidRPr="0082525E">
        <w:rPr>
          <w:rFonts w:ascii="標楷體" w:eastAsia="標楷體" w:hAnsi="標楷體"/>
          <w:lang w:eastAsia="zh-TW"/>
        </w:rPr>
        <w:t>四、核定</w:t>
      </w:r>
      <w:proofErr w:type="gramStart"/>
      <w:r w:rsidRPr="0082525E">
        <w:rPr>
          <w:rFonts w:ascii="標楷體" w:eastAsia="標楷體" w:hAnsi="標楷體"/>
          <w:lang w:eastAsia="zh-TW"/>
        </w:rPr>
        <w:t>全校</w:t>
      </w:r>
      <w:r w:rsidR="00431EF3" w:rsidRPr="0082525E">
        <w:rPr>
          <w:rFonts w:ascii="標楷體" w:eastAsia="標楷體" w:hAnsi="標楷體" w:hint="eastAsia"/>
          <w:lang w:eastAsia="zh-TW"/>
        </w:rPr>
        <w:t>環</w:t>
      </w:r>
      <w:r w:rsidRPr="0082525E">
        <w:rPr>
          <w:rFonts w:ascii="標楷體" w:eastAsia="標楷體" w:hAnsi="標楷體"/>
          <w:lang w:eastAsia="zh-TW"/>
        </w:rPr>
        <w:t>安衛</w:t>
      </w:r>
      <w:proofErr w:type="gramEnd"/>
      <w:r w:rsidRPr="0082525E">
        <w:rPr>
          <w:rFonts w:ascii="標楷體" w:eastAsia="標楷體" w:hAnsi="標楷體"/>
          <w:lang w:eastAsia="zh-TW"/>
        </w:rPr>
        <w:t>管理推行工作計劃與評估有關職業傷害之統計資料。</w:t>
      </w:r>
    </w:p>
    <w:p w14:paraId="21C400C9" w14:textId="77777777" w:rsidR="00501BED" w:rsidRDefault="000900C1">
      <w:pPr>
        <w:pStyle w:val="a3"/>
        <w:tabs>
          <w:tab w:val="left" w:pos="1843"/>
        </w:tabs>
        <w:spacing w:line="276" w:lineRule="auto"/>
        <w:ind w:left="643" w:right="109" w:firstLine="899"/>
        <w:rPr>
          <w:rFonts w:ascii="標楷體" w:eastAsia="標楷體" w:hAnsi="標楷體"/>
          <w:lang w:eastAsia="zh-TW"/>
        </w:rPr>
      </w:pPr>
      <w:r w:rsidRPr="0082525E">
        <w:rPr>
          <w:rFonts w:ascii="標楷體" w:eastAsia="標楷體" w:hAnsi="標楷體"/>
          <w:spacing w:val="-8"/>
          <w:lang w:eastAsia="zh-TW"/>
        </w:rPr>
        <w:t>五、</w:t>
      </w:r>
      <w:r w:rsidRPr="0082525E">
        <w:rPr>
          <w:rFonts w:ascii="標楷體" w:eastAsia="標楷體" w:hAnsi="標楷體"/>
          <w:lang w:eastAsia="zh-TW"/>
        </w:rPr>
        <w:t>依本</w:t>
      </w:r>
      <w:r w:rsidRPr="0082525E">
        <w:rPr>
          <w:rFonts w:ascii="標楷體" w:eastAsia="標楷體" w:hAnsi="標楷體"/>
          <w:spacing w:val="-12"/>
          <w:lang w:eastAsia="zh-TW"/>
        </w:rPr>
        <w:t>校</w:t>
      </w:r>
      <w:r w:rsidRPr="0082525E">
        <w:rPr>
          <w:rFonts w:ascii="標楷體" w:eastAsia="標楷體" w:hAnsi="標楷體"/>
          <w:lang w:eastAsia="zh-TW"/>
        </w:rPr>
        <w:t>「災害防救方案</w:t>
      </w:r>
      <w:r w:rsidRPr="0082525E">
        <w:rPr>
          <w:rFonts w:ascii="標楷體" w:eastAsia="標楷體" w:hAnsi="標楷體"/>
          <w:spacing w:val="-12"/>
          <w:lang w:eastAsia="zh-TW"/>
        </w:rPr>
        <w:t>」</w:t>
      </w:r>
      <w:r w:rsidRPr="0082525E">
        <w:rPr>
          <w:rFonts w:ascii="標楷體" w:eastAsia="標楷體" w:hAnsi="標楷體"/>
          <w:lang w:eastAsia="zh-TW"/>
        </w:rPr>
        <w:t>緊急應變小組作業要</w:t>
      </w:r>
      <w:r w:rsidRPr="0082525E">
        <w:rPr>
          <w:rFonts w:ascii="標楷體" w:eastAsia="標楷體" w:hAnsi="標楷體"/>
          <w:spacing w:val="-5"/>
          <w:lang w:eastAsia="zh-TW"/>
        </w:rPr>
        <w:t>點，</w:t>
      </w:r>
      <w:r w:rsidRPr="0082525E">
        <w:rPr>
          <w:rFonts w:ascii="標楷體" w:eastAsia="標楷體" w:hAnsi="標楷體"/>
          <w:lang w:eastAsia="zh-TW"/>
        </w:rPr>
        <w:t>處理緊急意</w:t>
      </w:r>
      <w:r w:rsidRPr="0082525E">
        <w:rPr>
          <w:rFonts w:ascii="標楷體" w:eastAsia="標楷體" w:hAnsi="標楷體"/>
          <w:spacing w:val="2"/>
          <w:lang w:eastAsia="zh-TW"/>
        </w:rPr>
        <w:t>外</w:t>
      </w:r>
      <w:r w:rsidRPr="0082525E">
        <w:rPr>
          <w:rFonts w:ascii="標楷體" w:eastAsia="標楷體" w:hAnsi="標楷體"/>
          <w:lang w:eastAsia="zh-TW"/>
        </w:rPr>
        <w:t>事故。</w:t>
      </w:r>
    </w:p>
    <w:p w14:paraId="775EE24D" w14:textId="77777777" w:rsidR="006F6C9D" w:rsidRPr="0082525E" w:rsidRDefault="00501BED" w:rsidP="00662DC0">
      <w:pPr>
        <w:pStyle w:val="a3"/>
        <w:tabs>
          <w:tab w:val="left" w:pos="1605"/>
        </w:tabs>
        <w:spacing w:line="276" w:lineRule="auto"/>
        <w:ind w:left="0" w:right="109"/>
        <w:rPr>
          <w:rFonts w:ascii="標楷體" w:eastAsia="標楷體" w:hAnsi="標楷體"/>
          <w:lang w:eastAsia="zh-TW"/>
        </w:rPr>
      </w:pPr>
      <w:r>
        <w:rPr>
          <w:rFonts w:ascii="標楷體" w:eastAsia="標楷體" w:hAnsi="標楷體" w:hint="eastAsia"/>
          <w:lang w:eastAsia="zh-TW"/>
        </w:rPr>
        <w:t xml:space="preserve">     </w:t>
      </w:r>
      <w:r w:rsidR="000900C1" w:rsidRPr="0082525E">
        <w:rPr>
          <w:rFonts w:ascii="標楷體" w:eastAsia="標楷體" w:hAnsi="標楷體"/>
          <w:lang w:eastAsia="zh-TW"/>
        </w:rPr>
        <w:t>第七條：</w:t>
      </w:r>
      <w:r w:rsidR="000900C1" w:rsidRPr="0082525E">
        <w:rPr>
          <w:rFonts w:ascii="標楷體" w:eastAsia="標楷體" w:hAnsi="標楷體"/>
          <w:lang w:eastAsia="zh-TW"/>
        </w:rPr>
        <w:tab/>
      </w:r>
      <w:r w:rsidR="00431EF3" w:rsidRPr="0082525E">
        <w:rPr>
          <w:rFonts w:ascii="標楷體" w:eastAsia="標楷體" w:hAnsi="標楷體" w:hint="eastAsia"/>
          <w:lang w:eastAsia="zh-TW"/>
        </w:rPr>
        <w:t>環</w:t>
      </w:r>
      <w:r w:rsidR="000900C1" w:rsidRPr="0082525E">
        <w:rPr>
          <w:rFonts w:ascii="標楷體" w:eastAsia="標楷體" w:hAnsi="標楷體"/>
          <w:lang w:eastAsia="zh-TW"/>
        </w:rPr>
        <w:t>安衛委員會每三</w:t>
      </w:r>
      <w:proofErr w:type="gramStart"/>
      <w:r w:rsidR="000900C1" w:rsidRPr="0082525E">
        <w:rPr>
          <w:rFonts w:ascii="標楷體" w:eastAsia="標楷體" w:hAnsi="標楷體"/>
          <w:lang w:eastAsia="zh-TW"/>
        </w:rPr>
        <w:t>個</w:t>
      </w:r>
      <w:proofErr w:type="gramEnd"/>
      <w:r w:rsidR="000900C1" w:rsidRPr="0082525E">
        <w:rPr>
          <w:rFonts w:ascii="標楷體" w:eastAsia="標楷體" w:hAnsi="標楷體"/>
          <w:lang w:eastAsia="zh-TW"/>
        </w:rPr>
        <w:t>月開會一次，其職責如下：</w:t>
      </w:r>
    </w:p>
    <w:p w14:paraId="0E1CA886" w14:textId="77777777" w:rsidR="006F6C9D" w:rsidRPr="0082525E" w:rsidRDefault="000900C1">
      <w:pPr>
        <w:pStyle w:val="a3"/>
        <w:spacing w:before="9"/>
        <w:rPr>
          <w:rFonts w:ascii="標楷體" w:eastAsia="標楷體" w:hAnsi="標楷體"/>
          <w:lang w:eastAsia="zh-TW"/>
        </w:rPr>
      </w:pPr>
      <w:r w:rsidRPr="0082525E">
        <w:rPr>
          <w:rFonts w:ascii="標楷體" w:eastAsia="標楷體" w:hAnsi="標楷體"/>
          <w:lang w:eastAsia="zh-TW"/>
        </w:rPr>
        <w:t>一、</w:t>
      </w:r>
      <w:proofErr w:type="gramStart"/>
      <w:r w:rsidRPr="0082525E">
        <w:rPr>
          <w:rFonts w:ascii="標楷體" w:eastAsia="標楷體" w:hAnsi="標楷體"/>
          <w:lang w:eastAsia="zh-TW"/>
        </w:rPr>
        <w:t>研議</w:t>
      </w:r>
      <w:r w:rsidR="00E909FC" w:rsidRPr="0082525E">
        <w:rPr>
          <w:rFonts w:ascii="標楷體" w:eastAsia="標楷體" w:hAnsi="標楷體" w:hint="eastAsia"/>
          <w:lang w:eastAsia="zh-TW"/>
        </w:rPr>
        <w:t>環</w:t>
      </w:r>
      <w:proofErr w:type="gramEnd"/>
      <w:r w:rsidRPr="0082525E">
        <w:rPr>
          <w:rFonts w:ascii="標楷體" w:eastAsia="標楷體" w:hAnsi="標楷體"/>
          <w:lang w:eastAsia="zh-TW"/>
        </w:rPr>
        <w:t>安衛有關規定。</w:t>
      </w:r>
    </w:p>
    <w:p w14:paraId="7C79DC97" w14:textId="77777777" w:rsidR="006F6C9D" w:rsidRPr="00025CFE" w:rsidRDefault="000900C1">
      <w:pPr>
        <w:pStyle w:val="a3"/>
        <w:rPr>
          <w:rFonts w:ascii="標楷體" w:eastAsia="標楷體" w:hAnsi="標楷體"/>
          <w:lang w:eastAsia="zh-TW"/>
        </w:rPr>
      </w:pPr>
      <w:r w:rsidRPr="0082525E">
        <w:rPr>
          <w:rFonts w:ascii="標楷體" w:eastAsia="標楷體" w:hAnsi="標楷體"/>
          <w:lang w:eastAsia="zh-TW"/>
        </w:rPr>
        <w:t>二、</w:t>
      </w:r>
      <w:proofErr w:type="gramStart"/>
      <w:r w:rsidRPr="0082525E">
        <w:rPr>
          <w:rFonts w:ascii="標楷體" w:eastAsia="標楷體" w:hAnsi="標楷體"/>
          <w:lang w:eastAsia="zh-TW"/>
        </w:rPr>
        <w:t>研議</w:t>
      </w:r>
      <w:r w:rsidR="00431EF3" w:rsidRPr="0082525E">
        <w:rPr>
          <w:rFonts w:ascii="標楷體" w:eastAsia="標楷體" w:hAnsi="標楷體" w:hint="eastAsia"/>
          <w:lang w:eastAsia="zh-TW"/>
        </w:rPr>
        <w:t>環</w:t>
      </w:r>
      <w:proofErr w:type="gramEnd"/>
      <w:r w:rsidRPr="0082525E">
        <w:rPr>
          <w:rFonts w:ascii="標楷體" w:eastAsia="標楷體" w:hAnsi="標楷體"/>
          <w:lang w:eastAsia="zh-TW"/>
        </w:rPr>
        <w:t>安衛教育實施計畫。</w:t>
      </w:r>
    </w:p>
    <w:p w14:paraId="6A108ABC" w14:textId="77777777" w:rsidR="006F6C9D" w:rsidRPr="00025CFE" w:rsidRDefault="000900C1">
      <w:pPr>
        <w:pStyle w:val="a3"/>
        <w:spacing w:line="276" w:lineRule="auto"/>
        <w:ind w:right="2967"/>
        <w:rPr>
          <w:rFonts w:ascii="標楷體" w:eastAsia="標楷體" w:hAnsi="標楷體"/>
          <w:lang w:eastAsia="zh-TW"/>
        </w:rPr>
      </w:pPr>
      <w:r w:rsidRPr="00025CFE">
        <w:rPr>
          <w:rFonts w:ascii="標楷體" w:eastAsia="標楷體" w:hAnsi="標楷體"/>
          <w:lang w:eastAsia="zh-TW"/>
        </w:rPr>
        <w:t>三、</w:t>
      </w:r>
      <w:proofErr w:type="gramStart"/>
      <w:r w:rsidRPr="00025CFE">
        <w:rPr>
          <w:rFonts w:ascii="標楷體" w:eastAsia="標楷體" w:hAnsi="標楷體"/>
          <w:lang w:eastAsia="zh-TW"/>
        </w:rPr>
        <w:t>研</w:t>
      </w:r>
      <w:proofErr w:type="gramEnd"/>
      <w:r w:rsidRPr="00025CFE">
        <w:rPr>
          <w:rFonts w:ascii="標楷體" w:eastAsia="標楷體" w:hAnsi="標楷體"/>
          <w:lang w:eastAsia="zh-TW"/>
        </w:rPr>
        <w:t>議防止機械、設備、原料或材料之危害。四、</w:t>
      </w:r>
      <w:proofErr w:type="gramStart"/>
      <w:r w:rsidRPr="00025CFE">
        <w:rPr>
          <w:rFonts w:ascii="標楷體" w:eastAsia="標楷體" w:hAnsi="標楷體"/>
          <w:lang w:eastAsia="zh-TW"/>
        </w:rPr>
        <w:t>研</w:t>
      </w:r>
      <w:proofErr w:type="gramEnd"/>
      <w:r w:rsidRPr="00025CFE">
        <w:rPr>
          <w:rFonts w:ascii="標楷體" w:eastAsia="標楷體" w:hAnsi="標楷體"/>
          <w:lang w:eastAsia="zh-TW"/>
        </w:rPr>
        <w:t>議健康管理事項。</w:t>
      </w:r>
    </w:p>
    <w:p w14:paraId="17A72E22" w14:textId="77777777" w:rsidR="006F6C9D" w:rsidRPr="00025CFE" w:rsidRDefault="000900C1">
      <w:pPr>
        <w:pStyle w:val="a3"/>
        <w:spacing w:before="10"/>
        <w:rPr>
          <w:rFonts w:ascii="標楷體" w:eastAsia="標楷體" w:hAnsi="標楷體"/>
          <w:lang w:eastAsia="zh-TW"/>
        </w:rPr>
      </w:pPr>
      <w:r w:rsidRPr="00025CFE">
        <w:rPr>
          <w:rFonts w:ascii="標楷體" w:eastAsia="標楷體" w:hAnsi="標楷體"/>
          <w:lang w:eastAsia="zh-TW"/>
        </w:rPr>
        <w:t>五、與承攬事業有關雇主交付之勞工安全管理事項。</w:t>
      </w:r>
    </w:p>
    <w:p w14:paraId="03A18E0B" w14:textId="77777777" w:rsidR="00501BED" w:rsidRDefault="000900C1">
      <w:pPr>
        <w:pStyle w:val="a3"/>
        <w:tabs>
          <w:tab w:val="left" w:pos="1843"/>
        </w:tabs>
        <w:spacing w:line="276" w:lineRule="auto"/>
        <w:ind w:left="643" w:right="109" w:firstLine="899"/>
        <w:rPr>
          <w:rFonts w:ascii="標楷體" w:eastAsia="標楷體" w:hAnsi="標楷體"/>
          <w:lang w:eastAsia="zh-TW"/>
        </w:rPr>
      </w:pPr>
      <w:r w:rsidRPr="00025CFE">
        <w:rPr>
          <w:rFonts w:ascii="標楷體" w:eastAsia="標楷體" w:hAnsi="標楷體"/>
          <w:spacing w:val="-10"/>
          <w:lang w:eastAsia="zh-TW"/>
        </w:rPr>
        <w:t>六、</w:t>
      </w:r>
      <w:r w:rsidRPr="00025CFE">
        <w:rPr>
          <w:rFonts w:ascii="標楷體" w:eastAsia="標楷體" w:hAnsi="標楷體"/>
          <w:lang w:eastAsia="zh-TW"/>
        </w:rPr>
        <w:t>討論及議決校內</w:t>
      </w:r>
      <w:r w:rsidRPr="00025CFE">
        <w:rPr>
          <w:rFonts w:ascii="標楷體" w:eastAsia="標楷體" w:hAnsi="標楷體"/>
          <w:spacing w:val="-3"/>
          <w:lang w:eastAsia="zh-TW"/>
        </w:rPr>
        <w:t>實</w:t>
      </w:r>
      <w:r w:rsidRPr="00025CFE">
        <w:rPr>
          <w:rFonts w:ascii="標楷體" w:eastAsia="標楷體" w:hAnsi="標楷體"/>
          <w:lang w:eastAsia="zh-TW"/>
        </w:rPr>
        <w:t>驗</w:t>
      </w:r>
      <w:r w:rsidRPr="00025CFE">
        <w:rPr>
          <w:rFonts w:ascii="標楷體" w:eastAsia="標楷體" w:hAnsi="標楷體"/>
          <w:spacing w:val="-10"/>
          <w:lang w:eastAsia="zh-TW"/>
        </w:rPr>
        <w:t>室、</w:t>
      </w:r>
      <w:r w:rsidRPr="00025CFE">
        <w:rPr>
          <w:rFonts w:ascii="標楷體" w:eastAsia="標楷體" w:hAnsi="標楷體"/>
          <w:lang w:eastAsia="zh-TW"/>
        </w:rPr>
        <w:t>實習教室或實驗場所之安全政策及執行方法。</w:t>
      </w:r>
    </w:p>
    <w:p w14:paraId="67D2FE9B" w14:textId="77777777" w:rsidR="006F6C9D" w:rsidRPr="00025CFE" w:rsidRDefault="00501BED" w:rsidP="00662DC0">
      <w:pPr>
        <w:pStyle w:val="a3"/>
        <w:tabs>
          <w:tab w:val="left" w:pos="1605"/>
        </w:tabs>
        <w:spacing w:line="276" w:lineRule="auto"/>
        <w:ind w:left="0" w:right="109"/>
        <w:rPr>
          <w:rFonts w:ascii="標楷體" w:eastAsia="標楷體" w:hAnsi="標楷體"/>
          <w:lang w:eastAsia="zh-TW"/>
        </w:rPr>
      </w:pPr>
      <w:r>
        <w:rPr>
          <w:rFonts w:ascii="標楷體" w:eastAsia="標楷體" w:hAnsi="標楷體" w:hint="eastAsia"/>
          <w:lang w:eastAsia="zh-TW"/>
        </w:rPr>
        <w:t xml:space="preserve">     </w:t>
      </w:r>
      <w:r w:rsidR="000900C1" w:rsidRPr="00025CFE">
        <w:rPr>
          <w:rFonts w:ascii="標楷體" w:eastAsia="標楷體" w:hAnsi="標楷體"/>
          <w:lang w:eastAsia="zh-TW"/>
        </w:rPr>
        <w:t>第八條：</w:t>
      </w:r>
      <w:r w:rsidR="000900C1" w:rsidRPr="00025CFE">
        <w:rPr>
          <w:rFonts w:ascii="標楷體" w:eastAsia="標楷體" w:hAnsi="標楷體"/>
          <w:lang w:eastAsia="zh-TW"/>
        </w:rPr>
        <w:tab/>
        <w:t>系主任對安衛業務權責如下</w:t>
      </w:r>
      <w:proofErr w:type="gramStart"/>
      <w:r w:rsidR="000900C1" w:rsidRPr="00025CFE">
        <w:rPr>
          <w:rFonts w:ascii="標楷體" w:eastAsia="標楷體" w:hAnsi="標楷體"/>
          <w:lang w:eastAsia="zh-TW"/>
        </w:rPr>
        <w:t>︰</w:t>
      </w:r>
      <w:proofErr w:type="gramEnd"/>
    </w:p>
    <w:p w14:paraId="247E6C82" w14:textId="77777777" w:rsidR="006F6C9D" w:rsidRPr="00025CFE" w:rsidRDefault="000900C1">
      <w:pPr>
        <w:pStyle w:val="a3"/>
        <w:spacing w:before="9"/>
        <w:rPr>
          <w:rFonts w:ascii="標楷體" w:eastAsia="標楷體" w:hAnsi="標楷體"/>
          <w:lang w:eastAsia="zh-TW"/>
        </w:rPr>
      </w:pPr>
      <w:r w:rsidRPr="00025CFE">
        <w:rPr>
          <w:rFonts w:ascii="標楷體" w:eastAsia="標楷體" w:hAnsi="標楷體"/>
          <w:lang w:eastAsia="zh-TW"/>
        </w:rPr>
        <w:t>一、</w:t>
      </w:r>
      <w:proofErr w:type="gramStart"/>
      <w:r w:rsidRPr="00025CFE">
        <w:rPr>
          <w:rFonts w:ascii="標楷體" w:eastAsia="標楷體" w:hAnsi="標楷體"/>
          <w:lang w:eastAsia="zh-TW"/>
        </w:rPr>
        <w:t>綜理系有關</w:t>
      </w:r>
      <w:proofErr w:type="gramEnd"/>
      <w:r w:rsidRPr="00025CFE">
        <w:rPr>
          <w:rFonts w:ascii="標楷體" w:eastAsia="標楷體" w:hAnsi="標楷體"/>
          <w:lang w:eastAsia="zh-TW"/>
        </w:rPr>
        <w:t>安衛業務。</w:t>
      </w:r>
    </w:p>
    <w:p w14:paraId="211575CB" w14:textId="77777777" w:rsidR="006F6C9D" w:rsidRPr="00025CFE" w:rsidRDefault="000900C1">
      <w:pPr>
        <w:pStyle w:val="a3"/>
        <w:rPr>
          <w:rFonts w:ascii="標楷體" w:eastAsia="標楷體" w:hAnsi="標楷體"/>
          <w:lang w:eastAsia="zh-TW"/>
        </w:rPr>
      </w:pPr>
      <w:r w:rsidRPr="00025CFE">
        <w:rPr>
          <w:rFonts w:ascii="標楷體" w:eastAsia="標楷體" w:hAnsi="標楷體"/>
          <w:lang w:eastAsia="zh-TW"/>
        </w:rPr>
        <w:t>二、責成所屬執行有關安衛業務。</w:t>
      </w:r>
    </w:p>
    <w:p w14:paraId="4F54B9EC" w14:textId="77777777" w:rsidR="006F6C9D" w:rsidRPr="00025CFE" w:rsidRDefault="000900C1">
      <w:pPr>
        <w:pStyle w:val="a3"/>
        <w:spacing w:line="276" w:lineRule="auto"/>
        <w:ind w:right="2967"/>
        <w:rPr>
          <w:rFonts w:ascii="標楷體" w:eastAsia="標楷體" w:hAnsi="標楷體"/>
          <w:lang w:eastAsia="zh-TW"/>
        </w:rPr>
      </w:pPr>
      <w:r w:rsidRPr="00025CFE">
        <w:rPr>
          <w:rFonts w:ascii="標楷體" w:eastAsia="標楷體" w:hAnsi="標楷體"/>
          <w:lang w:eastAsia="zh-TW"/>
        </w:rPr>
        <w:t>三、責成所屬配合相關單位辦理安衛諸項作業。四、處理解決該</w:t>
      </w:r>
      <w:r w:rsidRPr="00025CFE">
        <w:rPr>
          <w:rFonts w:ascii="標楷體" w:eastAsia="標楷體" w:hAnsi="標楷體"/>
          <w:u w:val="single"/>
          <w:lang w:eastAsia="zh-TW"/>
        </w:rPr>
        <w:t>系</w:t>
      </w:r>
      <w:r w:rsidRPr="00025CFE">
        <w:rPr>
          <w:rFonts w:ascii="標楷體" w:eastAsia="標楷體" w:hAnsi="標楷體"/>
          <w:lang w:eastAsia="zh-TW"/>
        </w:rPr>
        <w:t>之作業危害因素。</w:t>
      </w:r>
    </w:p>
    <w:p w14:paraId="006D7006" w14:textId="77777777" w:rsidR="006F6C9D" w:rsidRPr="00025CFE" w:rsidRDefault="006F6C9D">
      <w:pPr>
        <w:spacing w:line="276" w:lineRule="auto"/>
        <w:rPr>
          <w:rFonts w:ascii="標楷體" w:eastAsia="標楷體" w:hAnsi="標楷體"/>
          <w:lang w:eastAsia="zh-TW"/>
        </w:rPr>
        <w:sectPr w:rsidR="006F6C9D" w:rsidRPr="00025CFE" w:rsidSect="00192B69">
          <w:type w:val="continuous"/>
          <w:pgSz w:w="11910" w:h="16840"/>
          <w:pgMar w:top="1240" w:right="711" w:bottom="280" w:left="1200" w:header="720" w:footer="720" w:gutter="0"/>
          <w:cols w:space="720"/>
        </w:sectPr>
      </w:pPr>
    </w:p>
    <w:p w14:paraId="016F4F21" w14:textId="77777777" w:rsidR="006F6C9D" w:rsidRPr="00025CFE" w:rsidRDefault="000900C1">
      <w:pPr>
        <w:pStyle w:val="a3"/>
        <w:spacing w:before="0" w:line="276" w:lineRule="auto"/>
        <w:ind w:right="807"/>
        <w:rPr>
          <w:rFonts w:ascii="標楷體" w:eastAsia="標楷體" w:hAnsi="標楷體"/>
          <w:lang w:eastAsia="zh-TW"/>
        </w:rPr>
      </w:pPr>
      <w:r w:rsidRPr="00025CFE">
        <w:rPr>
          <w:rFonts w:ascii="標楷體" w:eastAsia="標楷體" w:hAnsi="標楷體"/>
          <w:lang w:eastAsia="zh-TW"/>
        </w:rPr>
        <w:lastRenderedPageBreak/>
        <w:t>五、核定、推行該</w:t>
      </w:r>
      <w:r w:rsidRPr="00025CFE">
        <w:rPr>
          <w:rFonts w:ascii="標楷體" w:eastAsia="標楷體" w:hAnsi="標楷體"/>
          <w:u w:val="single"/>
          <w:lang w:eastAsia="zh-TW"/>
        </w:rPr>
        <w:t>系</w:t>
      </w:r>
      <w:r w:rsidRPr="00025CFE">
        <w:rPr>
          <w:rFonts w:ascii="標楷體" w:eastAsia="標楷體" w:hAnsi="標楷體"/>
          <w:lang w:eastAsia="zh-TW"/>
        </w:rPr>
        <w:t>安衛工作計劃與評估有關職業傷害之統計資料。六、安衛管理及職業災害防止執行事項。</w:t>
      </w:r>
    </w:p>
    <w:p w14:paraId="263B5A44" w14:textId="77777777" w:rsidR="006F6C9D" w:rsidRPr="00025CFE" w:rsidRDefault="000900C1">
      <w:pPr>
        <w:pStyle w:val="a3"/>
        <w:spacing w:before="13" w:line="276" w:lineRule="auto"/>
        <w:ind w:right="1767"/>
        <w:rPr>
          <w:rFonts w:ascii="標楷體" w:eastAsia="標楷體" w:hAnsi="標楷體"/>
          <w:lang w:eastAsia="zh-TW"/>
        </w:rPr>
      </w:pPr>
      <w:r w:rsidRPr="00025CFE">
        <w:rPr>
          <w:rFonts w:ascii="標楷體" w:eastAsia="標楷體" w:hAnsi="標楷體"/>
          <w:lang w:eastAsia="zh-TW"/>
        </w:rPr>
        <w:t>七、定期檢查、重點檢查、檢點及其他有關檢查督導事項。八、定期或不定期實施巡視。</w:t>
      </w:r>
    </w:p>
    <w:p w14:paraId="4E02A74C" w14:textId="77777777" w:rsidR="006F6C9D" w:rsidRPr="00025CFE" w:rsidRDefault="000900C1">
      <w:pPr>
        <w:pStyle w:val="a3"/>
        <w:spacing w:before="9" w:line="276" w:lineRule="auto"/>
        <w:ind w:right="3927"/>
        <w:rPr>
          <w:rFonts w:ascii="標楷體" w:eastAsia="標楷體" w:hAnsi="標楷體"/>
          <w:lang w:eastAsia="zh-TW"/>
        </w:rPr>
      </w:pPr>
      <w:r w:rsidRPr="00025CFE">
        <w:rPr>
          <w:rFonts w:ascii="標楷體" w:eastAsia="標楷體" w:hAnsi="標楷體"/>
          <w:lang w:eastAsia="zh-TW"/>
        </w:rPr>
        <w:t>九、督導各實驗室實施安衛管理事項。十、研究災害防止對策。</w:t>
      </w:r>
    </w:p>
    <w:p w14:paraId="56D8EFD4" w14:textId="77777777" w:rsidR="006F6C9D" w:rsidRPr="00025CFE" w:rsidRDefault="000900C1">
      <w:pPr>
        <w:pStyle w:val="a3"/>
        <w:spacing w:before="9"/>
        <w:rPr>
          <w:rFonts w:ascii="標楷體" w:eastAsia="標楷體" w:hAnsi="標楷體"/>
          <w:lang w:eastAsia="zh-TW"/>
        </w:rPr>
      </w:pPr>
      <w:r w:rsidRPr="00025CFE">
        <w:rPr>
          <w:rFonts w:ascii="標楷體" w:eastAsia="標楷體" w:hAnsi="標楷體"/>
          <w:lang w:eastAsia="zh-TW"/>
        </w:rPr>
        <w:t>十一、其他安衛法規規定之事項。</w:t>
      </w:r>
    </w:p>
    <w:p w14:paraId="5B7578AC" w14:textId="608E2513" w:rsidR="006F6C9D" w:rsidRPr="00025CFE" w:rsidRDefault="000900C1" w:rsidP="00662DC0">
      <w:pPr>
        <w:pStyle w:val="a3"/>
        <w:spacing w:line="276" w:lineRule="auto"/>
        <w:ind w:left="643" w:right="3700" w:firstLine="899"/>
        <w:rPr>
          <w:rFonts w:ascii="標楷體" w:eastAsia="標楷體" w:hAnsi="標楷體"/>
          <w:lang w:eastAsia="zh-TW"/>
        </w:rPr>
      </w:pPr>
      <w:r w:rsidRPr="00025CFE">
        <w:rPr>
          <w:rFonts w:ascii="標楷體" w:eastAsia="標楷體" w:hAnsi="標楷體"/>
          <w:lang w:eastAsia="zh-TW"/>
        </w:rPr>
        <w:t>十二、其他校長交辦有關安衛管理事項。第九條：各系指定安衛負責人之權責如下：</w:t>
      </w:r>
    </w:p>
    <w:p w14:paraId="44A34476" w14:textId="77777777" w:rsidR="006F6C9D" w:rsidRPr="0082525E" w:rsidRDefault="000900C1" w:rsidP="00E909FC">
      <w:pPr>
        <w:pStyle w:val="a3"/>
        <w:spacing w:before="9" w:line="276" w:lineRule="auto"/>
        <w:ind w:right="214"/>
        <w:rPr>
          <w:rFonts w:ascii="標楷體" w:eastAsia="標楷體" w:hAnsi="標楷體"/>
          <w:lang w:eastAsia="zh-TW"/>
        </w:rPr>
      </w:pPr>
      <w:r w:rsidRPr="00025CFE">
        <w:rPr>
          <w:rFonts w:ascii="標楷體" w:eastAsia="標楷體" w:hAnsi="標楷體"/>
          <w:lang w:eastAsia="zh-TW"/>
        </w:rPr>
        <w:t>一、</w:t>
      </w:r>
      <w:r w:rsidRPr="0082525E">
        <w:rPr>
          <w:rFonts w:ascii="標楷體" w:eastAsia="標楷體" w:hAnsi="標楷體"/>
          <w:lang w:eastAsia="zh-TW"/>
        </w:rPr>
        <w:t>配合主管與</w:t>
      </w:r>
      <w:r w:rsidR="00E909FC" w:rsidRPr="0082525E">
        <w:rPr>
          <w:rFonts w:ascii="標楷體" w:eastAsia="標楷體" w:hAnsi="標楷體" w:hint="eastAsia"/>
          <w:lang w:eastAsia="zh-TW"/>
        </w:rPr>
        <w:t>環</w:t>
      </w:r>
      <w:r w:rsidRPr="0082525E">
        <w:rPr>
          <w:rFonts w:ascii="標楷體" w:eastAsia="標楷體" w:hAnsi="標楷體"/>
          <w:lang w:eastAsia="zh-TW"/>
        </w:rPr>
        <w:t>安衛委員會負責辦理所轄作業場所一切安衛管理業務。二、規劃、執行安衛教育之訓練。</w:t>
      </w:r>
    </w:p>
    <w:p w14:paraId="468644E0" w14:textId="77777777" w:rsidR="006F6C9D" w:rsidRPr="0082525E" w:rsidRDefault="000900C1">
      <w:pPr>
        <w:pStyle w:val="a3"/>
        <w:spacing w:before="9"/>
        <w:rPr>
          <w:rFonts w:ascii="標楷體" w:eastAsia="標楷體" w:hAnsi="標楷體"/>
          <w:lang w:eastAsia="zh-TW"/>
        </w:rPr>
      </w:pPr>
      <w:r w:rsidRPr="0082525E">
        <w:rPr>
          <w:rFonts w:ascii="標楷體" w:eastAsia="標楷體" w:hAnsi="標楷體"/>
          <w:lang w:eastAsia="zh-TW"/>
        </w:rPr>
        <w:t>三、辦理該單位職業災害調查及處理職業災害統計。</w:t>
      </w:r>
    </w:p>
    <w:p w14:paraId="280D0F55" w14:textId="77777777" w:rsidR="006F6C9D" w:rsidRPr="0082525E" w:rsidRDefault="000900C1">
      <w:pPr>
        <w:pStyle w:val="a3"/>
        <w:spacing w:before="46" w:line="276" w:lineRule="auto"/>
        <w:ind w:right="327"/>
        <w:rPr>
          <w:rFonts w:ascii="標楷體" w:eastAsia="標楷體" w:hAnsi="標楷體"/>
          <w:lang w:eastAsia="zh-TW"/>
        </w:rPr>
      </w:pPr>
      <w:r w:rsidRPr="0082525E">
        <w:rPr>
          <w:rFonts w:ascii="標楷體" w:eastAsia="標楷體" w:hAnsi="標楷體"/>
          <w:lang w:eastAsia="zh-TW"/>
        </w:rPr>
        <w:t>四、事故發生時，協助處理及調查事故發生原因，並立即通報主管機關。五、其他有關</w:t>
      </w:r>
      <w:r w:rsidR="00E909FC" w:rsidRPr="0082525E">
        <w:rPr>
          <w:rFonts w:ascii="標楷體" w:eastAsia="標楷體" w:hAnsi="標楷體" w:hint="eastAsia"/>
          <w:lang w:eastAsia="zh-TW"/>
        </w:rPr>
        <w:t>環</w:t>
      </w:r>
      <w:r w:rsidRPr="0082525E">
        <w:rPr>
          <w:rFonts w:ascii="標楷體" w:eastAsia="標楷體" w:hAnsi="標楷體"/>
          <w:lang w:eastAsia="zh-TW"/>
        </w:rPr>
        <w:t>安衛管理事項。</w:t>
      </w:r>
    </w:p>
    <w:p w14:paraId="1811EE12" w14:textId="74989E6C" w:rsidR="006F6C9D" w:rsidRPr="0082525E" w:rsidRDefault="000900C1" w:rsidP="00662DC0">
      <w:pPr>
        <w:pStyle w:val="a3"/>
        <w:spacing w:before="9" w:line="276" w:lineRule="auto"/>
        <w:ind w:right="1240" w:hanging="900"/>
        <w:rPr>
          <w:rFonts w:ascii="標楷體" w:eastAsia="標楷體" w:hAnsi="標楷體"/>
          <w:lang w:eastAsia="zh-TW"/>
        </w:rPr>
      </w:pPr>
      <w:r w:rsidRPr="0082525E">
        <w:rPr>
          <w:rFonts w:ascii="標楷體" w:eastAsia="標楷體" w:hAnsi="標楷體"/>
          <w:lang w:eastAsia="zh-TW"/>
        </w:rPr>
        <w:t>第十條：各實驗室、試驗室、實習工場、試驗工廠負責人之權責如下：一、執行所轄作業場所安衛管理業務。</w:t>
      </w:r>
    </w:p>
    <w:p w14:paraId="02E6F93E" w14:textId="77777777" w:rsidR="006F6C9D" w:rsidRPr="0082525E" w:rsidRDefault="000900C1">
      <w:pPr>
        <w:pStyle w:val="a3"/>
        <w:spacing w:before="9"/>
        <w:rPr>
          <w:rFonts w:ascii="標楷體" w:eastAsia="標楷體" w:hAnsi="標楷體"/>
          <w:lang w:eastAsia="zh-TW"/>
        </w:rPr>
      </w:pPr>
      <w:r w:rsidRPr="0082525E">
        <w:rPr>
          <w:rFonts w:ascii="標楷體" w:eastAsia="標楷體" w:hAnsi="標楷體"/>
          <w:lang w:eastAsia="zh-TW"/>
        </w:rPr>
        <w:t>二、分析、評估作業場所之各種可能危害因素，制定安全作業守則。</w:t>
      </w:r>
    </w:p>
    <w:p w14:paraId="71F464AF" w14:textId="77777777" w:rsidR="006F6C9D" w:rsidRPr="0082525E" w:rsidRDefault="000900C1">
      <w:pPr>
        <w:pStyle w:val="a3"/>
        <w:spacing w:line="276" w:lineRule="auto"/>
        <w:ind w:right="87"/>
        <w:rPr>
          <w:rFonts w:ascii="標楷體" w:eastAsia="標楷體" w:hAnsi="標楷體"/>
          <w:lang w:eastAsia="zh-TW"/>
        </w:rPr>
      </w:pPr>
      <w:r w:rsidRPr="0082525E">
        <w:rPr>
          <w:rFonts w:ascii="標楷體" w:eastAsia="標楷體" w:hAnsi="標楷體"/>
          <w:lang w:eastAsia="zh-TW"/>
        </w:rPr>
        <w:t>三、對於作業場所潛在的危害因素應立即消除或加以改善，並向主管報告。四、確定機械及儀器設備必要之保養與檢查。</w:t>
      </w:r>
    </w:p>
    <w:p w14:paraId="47C79160" w14:textId="77777777" w:rsidR="006F6C9D" w:rsidRPr="0082525E" w:rsidRDefault="000900C1">
      <w:pPr>
        <w:pStyle w:val="a3"/>
        <w:spacing w:before="9"/>
        <w:rPr>
          <w:rFonts w:ascii="標楷體" w:eastAsia="標楷體" w:hAnsi="標楷體"/>
          <w:lang w:eastAsia="zh-TW"/>
        </w:rPr>
      </w:pPr>
      <w:r w:rsidRPr="0082525E">
        <w:rPr>
          <w:rFonts w:ascii="標楷體" w:eastAsia="標楷體" w:hAnsi="標楷體"/>
          <w:lang w:eastAsia="zh-TW"/>
        </w:rPr>
        <w:t>五、督導所屬人員確實遵守安衛規範。</w:t>
      </w:r>
    </w:p>
    <w:p w14:paraId="4E20EDC2" w14:textId="77777777" w:rsidR="006F6C9D" w:rsidRPr="00025CFE" w:rsidRDefault="000900C1">
      <w:pPr>
        <w:pStyle w:val="a3"/>
        <w:rPr>
          <w:rFonts w:ascii="標楷體" w:eastAsia="標楷體" w:hAnsi="標楷體"/>
          <w:lang w:eastAsia="zh-TW"/>
        </w:rPr>
      </w:pPr>
      <w:r w:rsidRPr="0082525E">
        <w:rPr>
          <w:rFonts w:ascii="標楷體" w:eastAsia="標楷體" w:hAnsi="標楷體"/>
          <w:lang w:eastAsia="zh-TW"/>
        </w:rPr>
        <w:t>六、經常巡視作業場所，</w:t>
      </w:r>
      <w:r w:rsidRPr="00025CFE">
        <w:rPr>
          <w:rFonts w:ascii="標楷體" w:eastAsia="標楷體" w:hAnsi="標楷體"/>
          <w:lang w:eastAsia="zh-TW"/>
        </w:rPr>
        <w:t>對不安全之動作糾正、督導及制止。</w:t>
      </w:r>
    </w:p>
    <w:p w14:paraId="604E1C2B" w14:textId="77777777" w:rsidR="006F6C9D" w:rsidRPr="00025CFE" w:rsidRDefault="000900C1">
      <w:pPr>
        <w:pStyle w:val="a3"/>
        <w:rPr>
          <w:rFonts w:ascii="標楷體" w:eastAsia="標楷體" w:hAnsi="標楷體"/>
          <w:lang w:eastAsia="zh-TW"/>
        </w:rPr>
      </w:pPr>
      <w:r w:rsidRPr="00025CFE">
        <w:rPr>
          <w:rFonts w:ascii="標楷體" w:eastAsia="標楷體" w:hAnsi="標楷體"/>
          <w:lang w:eastAsia="zh-TW"/>
        </w:rPr>
        <w:t>七、提供適當之安衛之防護用具，並督導所屬人員確實、正確佩帶。</w:t>
      </w:r>
    </w:p>
    <w:p w14:paraId="2F9B7EA8" w14:textId="77777777" w:rsidR="006F6C9D" w:rsidRPr="00025CFE" w:rsidRDefault="000900C1">
      <w:pPr>
        <w:pStyle w:val="a3"/>
        <w:spacing w:before="46" w:line="276" w:lineRule="auto"/>
        <w:ind w:left="1997" w:right="327" w:hanging="454"/>
        <w:rPr>
          <w:rFonts w:ascii="標楷體" w:eastAsia="標楷體" w:hAnsi="標楷體"/>
          <w:lang w:eastAsia="zh-TW"/>
        </w:rPr>
      </w:pPr>
      <w:r w:rsidRPr="00025CFE">
        <w:rPr>
          <w:rFonts w:ascii="標楷體" w:eastAsia="標楷體" w:hAnsi="標楷體"/>
          <w:spacing w:val="-8"/>
          <w:lang w:eastAsia="zh-TW"/>
        </w:rPr>
        <w:t>八、事故發生時，負責迅速妥善處理，立即報告主管；對傷者必要時予以急救並送</w:t>
      </w:r>
      <w:proofErr w:type="gramStart"/>
      <w:r w:rsidRPr="00025CFE">
        <w:rPr>
          <w:rFonts w:ascii="標楷體" w:eastAsia="標楷體" w:hAnsi="標楷體"/>
          <w:spacing w:val="-8"/>
          <w:lang w:eastAsia="zh-TW"/>
        </w:rPr>
        <w:t>醫</w:t>
      </w:r>
      <w:proofErr w:type="gramEnd"/>
      <w:r w:rsidRPr="00025CFE">
        <w:rPr>
          <w:rFonts w:ascii="標楷體" w:eastAsia="標楷體" w:hAnsi="標楷體"/>
          <w:spacing w:val="-8"/>
          <w:lang w:eastAsia="zh-TW"/>
        </w:rPr>
        <w:t>治療；調查事故發生原因並陳報因應防護改善對策。</w:t>
      </w:r>
    </w:p>
    <w:p w14:paraId="7B56AF1F" w14:textId="77777777" w:rsidR="006F6C9D" w:rsidRPr="00025CFE" w:rsidRDefault="000900C1">
      <w:pPr>
        <w:pStyle w:val="a3"/>
        <w:spacing w:before="10"/>
        <w:rPr>
          <w:rFonts w:ascii="標楷體" w:eastAsia="標楷體" w:hAnsi="標楷體"/>
          <w:lang w:eastAsia="zh-TW"/>
        </w:rPr>
      </w:pPr>
      <w:r w:rsidRPr="00025CFE">
        <w:rPr>
          <w:rFonts w:ascii="標楷體" w:eastAsia="標楷體" w:hAnsi="標楷體"/>
          <w:lang w:eastAsia="zh-TW"/>
        </w:rPr>
        <w:t>九、其他執行有關安衛事項。</w:t>
      </w:r>
    </w:p>
    <w:p w14:paraId="47892C07" w14:textId="1E027D50" w:rsidR="006F6C9D" w:rsidRPr="00025CFE" w:rsidRDefault="000900C1" w:rsidP="00662DC0">
      <w:pPr>
        <w:pStyle w:val="a3"/>
        <w:spacing w:before="46"/>
        <w:ind w:left="643"/>
        <w:rPr>
          <w:rFonts w:ascii="標楷體" w:eastAsia="標楷體" w:hAnsi="標楷體"/>
          <w:lang w:eastAsia="zh-TW"/>
        </w:rPr>
      </w:pPr>
      <w:r w:rsidRPr="00025CFE">
        <w:rPr>
          <w:rFonts w:ascii="標楷體" w:eastAsia="標楷體" w:hAnsi="標楷體"/>
          <w:lang w:eastAsia="zh-TW"/>
        </w:rPr>
        <w:t>第十一條：本校各教職員工生之責任與義務如下：</w:t>
      </w:r>
    </w:p>
    <w:p w14:paraId="746AD471" w14:textId="77777777" w:rsidR="006F6C9D" w:rsidRPr="0082525E" w:rsidRDefault="000900C1">
      <w:pPr>
        <w:pStyle w:val="a3"/>
        <w:spacing w:before="46"/>
        <w:rPr>
          <w:rFonts w:ascii="標楷體" w:eastAsia="標楷體" w:hAnsi="標楷體"/>
          <w:lang w:eastAsia="zh-TW"/>
        </w:rPr>
      </w:pPr>
      <w:r w:rsidRPr="00025CFE">
        <w:rPr>
          <w:rFonts w:ascii="標楷體" w:eastAsia="標楷體" w:hAnsi="標楷體"/>
          <w:lang w:eastAsia="zh-TW"/>
        </w:rPr>
        <w:t>一、</w:t>
      </w:r>
      <w:r w:rsidRPr="0082525E">
        <w:rPr>
          <w:rFonts w:ascii="標楷體" w:eastAsia="標楷體" w:hAnsi="標楷體"/>
          <w:lang w:eastAsia="zh-TW"/>
        </w:rPr>
        <w:t>遵守</w:t>
      </w:r>
      <w:r w:rsidR="00C76159" w:rsidRPr="0082525E">
        <w:rPr>
          <w:rFonts w:ascii="標楷體" w:eastAsia="標楷體" w:hAnsi="標楷體" w:hint="eastAsia"/>
          <w:lang w:eastAsia="zh-TW"/>
        </w:rPr>
        <w:t>職業</w:t>
      </w:r>
      <w:r w:rsidRPr="0082525E">
        <w:rPr>
          <w:rFonts w:ascii="標楷體" w:eastAsia="標楷體" w:hAnsi="標楷體"/>
          <w:lang w:eastAsia="zh-TW"/>
        </w:rPr>
        <w:t>安全有關法令規章，及該作業場所之安衛工作守則。</w:t>
      </w:r>
    </w:p>
    <w:p w14:paraId="4164F354" w14:textId="77777777" w:rsidR="006F6C9D" w:rsidRPr="0082525E" w:rsidRDefault="000900C1">
      <w:pPr>
        <w:pStyle w:val="a3"/>
        <w:spacing w:before="46" w:line="276" w:lineRule="auto"/>
        <w:ind w:left="1997" w:right="327" w:hanging="454"/>
        <w:rPr>
          <w:rFonts w:ascii="標楷體" w:eastAsia="標楷體" w:hAnsi="標楷體"/>
          <w:lang w:eastAsia="zh-TW"/>
        </w:rPr>
      </w:pPr>
      <w:r w:rsidRPr="0082525E">
        <w:rPr>
          <w:rFonts w:ascii="標楷體" w:eastAsia="標楷體" w:hAnsi="標楷體"/>
          <w:spacing w:val="-8"/>
          <w:lang w:eastAsia="zh-TW"/>
        </w:rPr>
        <w:t>二、作業前確實檢點作業環境及設備，認為有異常時應立即調整或向上級報告。</w:t>
      </w:r>
    </w:p>
    <w:p w14:paraId="58D7B628" w14:textId="77777777" w:rsidR="006F6C9D" w:rsidRPr="0082525E" w:rsidRDefault="000900C1">
      <w:pPr>
        <w:pStyle w:val="a3"/>
        <w:spacing w:before="10" w:line="276" w:lineRule="auto"/>
        <w:ind w:right="2727"/>
        <w:rPr>
          <w:rFonts w:ascii="標楷體" w:eastAsia="標楷體" w:hAnsi="標楷體"/>
          <w:lang w:eastAsia="zh-TW"/>
        </w:rPr>
      </w:pPr>
      <w:r w:rsidRPr="0082525E">
        <w:rPr>
          <w:rFonts w:ascii="標楷體" w:eastAsia="標楷體" w:hAnsi="標楷體"/>
          <w:lang w:eastAsia="zh-TW"/>
        </w:rPr>
        <w:t>三、接受健康檢查，並</w:t>
      </w:r>
      <w:proofErr w:type="gramStart"/>
      <w:r w:rsidRPr="0082525E">
        <w:rPr>
          <w:rFonts w:ascii="標楷體" w:eastAsia="標楷體" w:hAnsi="標楷體"/>
          <w:lang w:eastAsia="zh-TW"/>
        </w:rPr>
        <w:t>遵</w:t>
      </w:r>
      <w:proofErr w:type="gramEnd"/>
      <w:r w:rsidRPr="0082525E">
        <w:rPr>
          <w:rFonts w:ascii="標楷體" w:eastAsia="標楷體" w:hAnsi="標楷體"/>
          <w:lang w:eastAsia="zh-TW"/>
        </w:rPr>
        <w:t>辦檢查結果之建議事項。四、接受安衛教育訓練並提出安衛有關之建議。</w:t>
      </w:r>
    </w:p>
    <w:p w14:paraId="6673F1CC" w14:textId="77777777" w:rsidR="006F6C9D" w:rsidRPr="0082525E" w:rsidRDefault="000900C1">
      <w:pPr>
        <w:pStyle w:val="a3"/>
        <w:spacing w:before="10" w:line="276" w:lineRule="auto"/>
        <w:ind w:right="87"/>
        <w:rPr>
          <w:rFonts w:ascii="標楷體" w:eastAsia="標楷體" w:hAnsi="標楷體"/>
          <w:lang w:eastAsia="zh-TW"/>
        </w:rPr>
      </w:pPr>
      <w:r w:rsidRPr="0082525E">
        <w:rPr>
          <w:rFonts w:ascii="標楷體" w:eastAsia="標楷體" w:hAnsi="標楷體"/>
          <w:lang w:eastAsia="zh-TW"/>
        </w:rPr>
        <w:t>五、發生事故時，對於傷者作業環境危害因素應協助迅速處理並恢復正常。六、協助新進人員</w:t>
      </w:r>
      <w:proofErr w:type="gramStart"/>
      <w:r w:rsidRPr="0082525E">
        <w:rPr>
          <w:rFonts w:ascii="標楷體" w:eastAsia="標楷體" w:hAnsi="標楷體"/>
          <w:lang w:eastAsia="zh-TW"/>
        </w:rPr>
        <w:t>暸</w:t>
      </w:r>
      <w:proofErr w:type="gramEnd"/>
      <w:r w:rsidRPr="0082525E">
        <w:rPr>
          <w:rFonts w:ascii="標楷體" w:eastAsia="標楷體" w:hAnsi="標楷體"/>
          <w:lang w:eastAsia="zh-TW"/>
        </w:rPr>
        <w:t>解安衛標準作業方法。</w:t>
      </w:r>
    </w:p>
    <w:p w14:paraId="09101413" w14:textId="77777777" w:rsidR="006F6C9D" w:rsidRPr="0082525E" w:rsidRDefault="006F6C9D">
      <w:pPr>
        <w:pStyle w:val="a3"/>
        <w:spacing w:before="1"/>
        <w:ind w:left="0"/>
        <w:rPr>
          <w:rFonts w:ascii="標楷體" w:eastAsia="標楷體" w:hAnsi="標楷體"/>
          <w:sz w:val="19"/>
          <w:lang w:eastAsia="zh-TW"/>
        </w:rPr>
      </w:pPr>
    </w:p>
    <w:p w14:paraId="48DEE522" w14:textId="77777777" w:rsidR="006F6C9D" w:rsidRPr="0082525E" w:rsidRDefault="000900C1">
      <w:pPr>
        <w:pStyle w:val="a3"/>
        <w:tabs>
          <w:tab w:val="left" w:pos="1183"/>
        </w:tabs>
        <w:spacing w:before="1"/>
        <w:ind w:left="103"/>
        <w:rPr>
          <w:rFonts w:ascii="標楷體" w:eastAsia="標楷體" w:hAnsi="標楷體"/>
          <w:color w:val="FF0000"/>
          <w:lang w:eastAsia="zh-TW"/>
        </w:rPr>
      </w:pPr>
      <w:r w:rsidRPr="0082525E">
        <w:rPr>
          <w:rFonts w:ascii="標楷體" w:eastAsia="標楷體" w:hAnsi="標楷體"/>
          <w:lang w:eastAsia="zh-TW"/>
        </w:rPr>
        <w:t>第三章</w:t>
      </w:r>
      <w:r w:rsidRPr="0082525E">
        <w:rPr>
          <w:rFonts w:ascii="標楷體" w:eastAsia="標楷體" w:hAnsi="標楷體"/>
          <w:lang w:eastAsia="zh-TW"/>
        </w:rPr>
        <w:tab/>
        <w:t>自動檢查之實施</w:t>
      </w:r>
    </w:p>
    <w:p w14:paraId="2A092717" w14:textId="77777777" w:rsidR="006F6C9D" w:rsidRPr="0082525E" w:rsidRDefault="000900C1">
      <w:pPr>
        <w:pStyle w:val="a3"/>
        <w:spacing w:before="166" w:line="276" w:lineRule="auto"/>
        <w:ind w:left="2083" w:right="163" w:hanging="1440"/>
        <w:jc w:val="both"/>
        <w:rPr>
          <w:rFonts w:ascii="標楷體" w:eastAsia="標楷體" w:hAnsi="標楷體"/>
          <w:lang w:eastAsia="zh-TW"/>
        </w:rPr>
      </w:pPr>
      <w:r w:rsidRPr="0082525E">
        <w:rPr>
          <w:rFonts w:ascii="標楷體" w:eastAsia="標楷體" w:hAnsi="標楷體"/>
          <w:lang w:eastAsia="zh-TW"/>
        </w:rPr>
        <w:t>第十二條： 各設備所屬單位應依「</w:t>
      </w:r>
      <w:r w:rsidR="00092141" w:rsidRPr="0082525E">
        <w:rPr>
          <w:rFonts w:ascii="標楷體" w:eastAsia="標楷體" w:hAnsi="標楷體" w:hint="eastAsia"/>
          <w:lang w:eastAsia="zh-TW"/>
        </w:rPr>
        <w:t>職業</w:t>
      </w:r>
      <w:r w:rsidRPr="0082525E">
        <w:rPr>
          <w:rFonts w:ascii="標楷體" w:eastAsia="標楷體" w:hAnsi="標楷體"/>
          <w:lang w:eastAsia="zh-TW"/>
        </w:rPr>
        <w:t>安全衛生</w:t>
      </w:r>
      <w:r w:rsidR="00501BED" w:rsidRPr="00FC453F">
        <w:rPr>
          <w:rFonts w:ascii="標楷體" w:eastAsia="標楷體" w:hAnsi="標楷體" w:hint="eastAsia"/>
          <w:lang w:eastAsia="zh-TW"/>
        </w:rPr>
        <w:t>管理</w:t>
      </w:r>
      <w:r w:rsidRPr="0082525E">
        <w:rPr>
          <w:rFonts w:ascii="標楷體" w:eastAsia="標楷體" w:hAnsi="標楷體"/>
          <w:lang w:eastAsia="zh-TW"/>
        </w:rPr>
        <w:t>辦法」第十四條至第四十三條之規定對其所有之儀器、設備、機械、車輛實施定期檢查。</w:t>
      </w:r>
    </w:p>
    <w:p w14:paraId="3C2D59C0" w14:textId="77777777" w:rsidR="006F6C9D" w:rsidRPr="00025CFE" w:rsidRDefault="000900C1">
      <w:pPr>
        <w:pStyle w:val="a3"/>
        <w:spacing w:before="10" w:line="276" w:lineRule="auto"/>
        <w:ind w:left="2083" w:right="170" w:hanging="1440"/>
        <w:jc w:val="both"/>
        <w:rPr>
          <w:rFonts w:ascii="標楷體" w:eastAsia="標楷體" w:hAnsi="標楷體"/>
          <w:lang w:eastAsia="zh-TW"/>
        </w:rPr>
      </w:pPr>
      <w:r w:rsidRPr="0082525E">
        <w:rPr>
          <w:rFonts w:ascii="標楷體" w:eastAsia="標楷體" w:hAnsi="標楷體"/>
          <w:lang w:eastAsia="zh-TW"/>
        </w:rPr>
        <w:t>第十三條： 各設備所屬單位應依「</w:t>
      </w:r>
      <w:r w:rsidR="00501BED" w:rsidRPr="0082525E">
        <w:rPr>
          <w:rFonts w:ascii="標楷體" w:eastAsia="標楷體" w:hAnsi="標楷體" w:hint="eastAsia"/>
          <w:lang w:eastAsia="zh-TW"/>
        </w:rPr>
        <w:t>職業</w:t>
      </w:r>
      <w:r w:rsidR="00501BED" w:rsidRPr="0082525E">
        <w:rPr>
          <w:rFonts w:ascii="標楷體" w:eastAsia="標楷體" w:hAnsi="標楷體"/>
          <w:lang w:eastAsia="zh-TW"/>
        </w:rPr>
        <w:t>安全衛生</w:t>
      </w:r>
      <w:r w:rsidR="00501BED" w:rsidRPr="00FC453F">
        <w:rPr>
          <w:rFonts w:ascii="標楷體" w:eastAsia="標楷體" w:hAnsi="標楷體" w:hint="eastAsia"/>
          <w:lang w:eastAsia="zh-TW"/>
        </w:rPr>
        <w:t>管理</w:t>
      </w:r>
      <w:r w:rsidR="00501BED" w:rsidRPr="0082525E">
        <w:rPr>
          <w:rFonts w:ascii="標楷體" w:eastAsia="標楷體" w:hAnsi="標楷體"/>
          <w:lang w:eastAsia="zh-TW"/>
        </w:rPr>
        <w:t>辦法</w:t>
      </w:r>
      <w:r w:rsidRPr="0082525E">
        <w:rPr>
          <w:rFonts w:ascii="標楷體" w:eastAsia="標楷體" w:hAnsi="標楷體"/>
          <w:lang w:eastAsia="zh-TW"/>
        </w:rPr>
        <w:t>」第四十四條至第四十六條之規定，實施重點檢</w:t>
      </w:r>
      <w:r w:rsidRPr="00025CFE">
        <w:rPr>
          <w:rFonts w:ascii="標楷體" w:eastAsia="標楷體" w:hAnsi="標楷體"/>
          <w:lang w:eastAsia="zh-TW"/>
        </w:rPr>
        <w:t>查。</w:t>
      </w:r>
    </w:p>
    <w:p w14:paraId="32D8DDA9" w14:textId="77777777" w:rsidR="006F6C9D" w:rsidRPr="00025CFE" w:rsidRDefault="006F6C9D">
      <w:pPr>
        <w:spacing w:line="276" w:lineRule="auto"/>
        <w:jc w:val="both"/>
        <w:rPr>
          <w:rFonts w:ascii="標楷體" w:eastAsia="標楷體" w:hAnsi="標楷體"/>
          <w:lang w:eastAsia="zh-TW"/>
        </w:rPr>
        <w:sectPr w:rsidR="006F6C9D" w:rsidRPr="00025CFE">
          <w:pgSz w:w="11910" w:h="16840"/>
          <w:pgMar w:top="1140" w:right="1140" w:bottom="280" w:left="1200" w:header="720" w:footer="720" w:gutter="0"/>
          <w:cols w:space="720"/>
        </w:sectPr>
      </w:pPr>
    </w:p>
    <w:p w14:paraId="44BC7E1A" w14:textId="77777777" w:rsidR="006F6C9D" w:rsidRPr="0082525E" w:rsidRDefault="000900C1">
      <w:pPr>
        <w:pStyle w:val="a3"/>
        <w:spacing w:before="0" w:line="276" w:lineRule="auto"/>
        <w:ind w:left="2083" w:right="167" w:hanging="1440"/>
        <w:jc w:val="both"/>
        <w:rPr>
          <w:rFonts w:ascii="標楷體" w:eastAsia="標楷體" w:hAnsi="標楷體"/>
          <w:lang w:eastAsia="zh-TW"/>
        </w:rPr>
      </w:pPr>
      <w:r w:rsidRPr="00025CFE">
        <w:rPr>
          <w:rFonts w:ascii="標楷體" w:eastAsia="標楷體" w:hAnsi="標楷體"/>
          <w:lang w:eastAsia="zh-TW"/>
        </w:rPr>
        <w:lastRenderedPageBreak/>
        <w:t>第十四條： 各</w:t>
      </w:r>
      <w:r w:rsidRPr="0082525E">
        <w:rPr>
          <w:rFonts w:ascii="標楷體" w:eastAsia="標楷體" w:hAnsi="標楷體"/>
          <w:lang w:eastAsia="zh-TW"/>
        </w:rPr>
        <w:t>設備所屬單位應依「</w:t>
      </w:r>
      <w:r w:rsidR="00501BED" w:rsidRPr="0082525E">
        <w:rPr>
          <w:rFonts w:ascii="標楷體" w:eastAsia="標楷體" w:hAnsi="標楷體" w:hint="eastAsia"/>
          <w:lang w:eastAsia="zh-TW"/>
        </w:rPr>
        <w:t>職業</w:t>
      </w:r>
      <w:r w:rsidR="00501BED" w:rsidRPr="0082525E">
        <w:rPr>
          <w:rFonts w:ascii="標楷體" w:eastAsia="標楷體" w:hAnsi="標楷體"/>
          <w:lang w:eastAsia="zh-TW"/>
        </w:rPr>
        <w:t>安全衛生</w:t>
      </w:r>
      <w:r w:rsidR="00501BED" w:rsidRPr="00FC453F">
        <w:rPr>
          <w:rFonts w:ascii="標楷體" w:eastAsia="標楷體" w:hAnsi="標楷體" w:hint="eastAsia"/>
          <w:lang w:eastAsia="zh-TW"/>
        </w:rPr>
        <w:t>管理</w:t>
      </w:r>
      <w:r w:rsidR="00501BED" w:rsidRPr="0082525E">
        <w:rPr>
          <w:rFonts w:ascii="標楷體" w:eastAsia="標楷體" w:hAnsi="標楷體"/>
          <w:lang w:eastAsia="zh-TW"/>
        </w:rPr>
        <w:t>辦法</w:t>
      </w:r>
      <w:r w:rsidRPr="0082525E">
        <w:rPr>
          <w:rFonts w:ascii="標楷體" w:eastAsia="標楷體" w:hAnsi="標楷體"/>
          <w:lang w:eastAsia="zh-TW"/>
        </w:rPr>
        <w:t>」第四十七條至第七十三條之規定，使其所屬教職員工生於作業前，實施作業前檢點。</w:t>
      </w:r>
    </w:p>
    <w:p w14:paraId="0E3E7FE5" w14:textId="77777777" w:rsidR="006F6C9D" w:rsidRPr="0082525E" w:rsidRDefault="000900C1">
      <w:pPr>
        <w:pStyle w:val="a3"/>
        <w:spacing w:before="13" w:line="276" w:lineRule="auto"/>
        <w:ind w:left="2083" w:right="167" w:hanging="1440"/>
        <w:jc w:val="both"/>
        <w:rPr>
          <w:rFonts w:ascii="標楷體" w:eastAsia="標楷體" w:hAnsi="標楷體"/>
          <w:lang w:eastAsia="zh-TW"/>
        </w:rPr>
      </w:pPr>
      <w:r w:rsidRPr="0082525E">
        <w:rPr>
          <w:rFonts w:ascii="標楷體" w:eastAsia="標楷體" w:hAnsi="標楷體"/>
          <w:lang w:eastAsia="zh-TW"/>
        </w:rPr>
        <w:t>第十五條： 各實驗室之負責人應自行實施定期之實驗室安全檢點，其檢點對象、內容應依實際需要訂定，以檢點手冊或檢點表等為之；並配合所屬單位主管及安衛負責人之實施自動檢查。</w:t>
      </w:r>
    </w:p>
    <w:p w14:paraId="0EBD1C82" w14:textId="77777777" w:rsidR="006F6C9D" w:rsidRPr="0082525E" w:rsidRDefault="000900C1">
      <w:pPr>
        <w:pStyle w:val="a3"/>
        <w:spacing w:before="9" w:line="276" w:lineRule="auto"/>
        <w:ind w:left="2083" w:right="164" w:hanging="1440"/>
        <w:jc w:val="both"/>
        <w:rPr>
          <w:rFonts w:ascii="標楷體" w:eastAsia="標楷體" w:hAnsi="標楷體"/>
          <w:lang w:eastAsia="zh-TW"/>
        </w:rPr>
      </w:pPr>
      <w:r w:rsidRPr="0082525E">
        <w:rPr>
          <w:rFonts w:ascii="標楷體" w:eastAsia="標楷體" w:hAnsi="標楷體"/>
          <w:lang w:eastAsia="zh-TW"/>
        </w:rPr>
        <w:t>第十六條： 安衛委員會應就公共安全相關事務實施巡視並定期檢查，重點檢查及作業環境測定，並彙整各單位檢查之結果於相關會議中提出報告，受檢單位應全力配合，不得拒絕。</w:t>
      </w:r>
    </w:p>
    <w:p w14:paraId="07FB5011" w14:textId="77777777" w:rsidR="006F6C9D" w:rsidRPr="0082525E" w:rsidRDefault="000900C1">
      <w:pPr>
        <w:pStyle w:val="a3"/>
        <w:spacing w:before="9" w:line="276" w:lineRule="auto"/>
        <w:ind w:left="2083" w:right="169" w:hanging="1440"/>
        <w:jc w:val="both"/>
        <w:rPr>
          <w:rFonts w:ascii="標楷體" w:eastAsia="標楷體" w:hAnsi="標楷體"/>
          <w:lang w:eastAsia="zh-TW"/>
        </w:rPr>
      </w:pPr>
      <w:r w:rsidRPr="0082525E">
        <w:rPr>
          <w:rFonts w:ascii="標楷體" w:eastAsia="標楷體" w:hAnsi="標楷體"/>
          <w:lang w:eastAsia="zh-TW"/>
        </w:rPr>
        <w:t>第十七條： 各設備所屬單位應就本辦法第十四條至第十七條規定實施之自動檢查，訂定自動檢查計畫。</w:t>
      </w:r>
    </w:p>
    <w:p w14:paraId="4F3B4F6D" w14:textId="77777777" w:rsidR="006F6C9D" w:rsidRPr="00025CFE" w:rsidRDefault="000900C1">
      <w:pPr>
        <w:pStyle w:val="a3"/>
        <w:spacing w:before="9" w:line="276" w:lineRule="auto"/>
        <w:ind w:left="2083" w:right="170" w:hanging="1440"/>
        <w:jc w:val="both"/>
        <w:rPr>
          <w:rFonts w:ascii="標楷體" w:eastAsia="標楷體" w:hAnsi="標楷體"/>
          <w:lang w:eastAsia="zh-TW"/>
        </w:rPr>
      </w:pPr>
      <w:r w:rsidRPr="0082525E">
        <w:rPr>
          <w:rFonts w:ascii="標楷體" w:eastAsia="標楷體" w:hAnsi="標楷體"/>
          <w:lang w:eastAsia="zh-TW"/>
        </w:rPr>
        <w:t>第十八條： 各單位就本辦法第十四條及本辦法第十五條實施之定期檢查、重點檢查應就下列事項紀錄，一</w:t>
      </w:r>
      <w:r w:rsidRPr="00025CFE">
        <w:rPr>
          <w:rFonts w:ascii="標楷體" w:eastAsia="標楷體" w:hAnsi="標楷體"/>
          <w:lang w:eastAsia="zh-TW"/>
        </w:rPr>
        <w:t>份自存三年、一份送所屬單位陳核：</w:t>
      </w:r>
    </w:p>
    <w:p w14:paraId="3162EBBB" w14:textId="77777777" w:rsidR="006F6C9D" w:rsidRPr="00025CFE" w:rsidRDefault="000900C1">
      <w:pPr>
        <w:pStyle w:val="a3"/>
        <w:spacing w:before="9"/>
        <w:ind w:left="2083"/>
        <w:rPr>
          <w:rFonts w:ascii="標楷體" w:eastAsia="標楷體" w:hAnsi="標楷體"/>
          <w:lang w:eastAsia="zh-TW"/>
        </w:rPr>
      </w:pPr>
      <w:r w:rsidRPr="00025CFE">
        <w:rPr>
          <w:rFonts w:ascii="標楷體" w:eastAsia="標楷體" w:hAnsi="標楷體" w:hint="eastAsia"/>
          <w:lang w:eastAsia="zh-TW"/>
        </w:rPr>
        <w:t>(1)</w:t>
      </w:r>
      <w:r w:rsidRPr="00025CFE">
        <w:rPr>
          <w:rFonts w:ascii="標楷體" w:eastAsia="標楷體" w:hAnsi="標楷體"/>
          <w:lang w:eastAsia="zh-TW"/>
        </w:rPr>
        <w:t>檢查年月日。</w:t>
      </w:r>
    </w:p>
    <w:p w14:paraId="3AFA2453" w14:textId="77777777" w:rsidR="006F6C9D" w:rsidRPr="00025CFE" w:rsidRDefault="000900C1">
      <w:pPr>
        <w:pStyle w:val="a3"/>
        <w:ind w:left="2083"/>
        <w:rPr>
          <w:rFonts w:ascii="標楷體" w:eastAsia="標楷體" w:hAnsi="標楷體"/>
          <w:lang w:eastAsia="zh-TW"/>
        </w:rPr>
      </w:pPr>
      <w:r w:rsidRPr="00025CFE">
        <w:rPr>
          <w:rFonts w:ascii="標楷體" w:eastAsia="標楷體" w:hAnsi="標楷體" w:hint="eastAsia"/>
          <w:lang w:eastAsia="zh-TW"/>
        </w:rPr>
        <w:t>(2)</w:t>
      </w:r>
      <w:r w:rsidRPr="00025CFE">
        <w:rPr>
          <w:rFonts w:ascii="標楷體" w:eastAsia="標楷體" w:hAnsi="標楷體"/>
          <w:lang w:eastAsia="zh-TW"/>
        </w:rPr>
        <w:t>檢查方法。</w:t>
      </w:r>
    </w:p>
    <w:p w14:paraId="29505141" w14:textId="77777777" w:rsidR="006F6C9D" w:rsidRPr="00025CFE" w:rsidRDefault="000900C1">
      <w:pPr>
        <w:pStyle w:val="a3"/>
        <w:ind w:left="2083"/>
        <w:rPr>
          <w:rFonts w:ascii="標楷體" w:eastAsia="標楷體" w:hAnsi="標楷體"/>
          <w:lang w:eastAsia="zh-TW"/>
        </w:rPr>
      </w:pPr>
      <w:r w:rsidRPr="00025CFE">
        <w:rPr>
          <w:rFonts w:ascii="標楷體" w:eastAsia="標楷體" w:hAnsi="標楷體" w:hint="eastAsia"/>
          <w:lang w:eastAsia="zh-TW"/>
        </w:rPr>
        <w:t>(3)</w:t>
      </w:r>
      <w:r w:rsidRPr="00025CFE">
        <w:rPr>
          <w:rFonts w:ascii="標楷體" w:eastAsia="標楷體" w:hAnsi="標楷體"/>
          <w:lang w:eastAsia="zh-TW"/>
        </w:rPr>
        <w:t>檢查部份。</w:t>
      </w:r>
    </w:p>
    <w:p w14:paraId="094A00EF" w14:textId="77777777" w:rsidR="006F6C9D" w:rsidRPr="00025CFE" w:rsidRDefault="000900C1">
      <w:pPr>
        <w:pStyle w:val="a3"/>
        <w:ind w:left="2083"/>
        <w:rPr>
          <w:rFonts w:ascii="標楷體" w:eastAsia="標楷體" w:hAnsi="標楷體"/>
          <w:lang w:eastAsia="zh-TW"/>
        </w:rPr>
      </w:pPr>
      <w:r w:rsidRPr="00025CFE">
        <w:rPr>
          <w:rFonts w:ascii="標楷體" w:eastAsia="標楷體" w:hAnsi="標楷體" w:hint="eastAsia"/>
          <w:lang w:eastAsia="zh-TW"/>
        </w:rPr>
        <w:t>(4)</w:t>
      </w:r>
      <w:r w:rsidRPr="00025CFE">
        <w:rPr>
          <w:rFonts w:ascii="標楷體" w:eastAsia="標楷體" w:hAnsi="標楷體"/>
          <w:lang w:eastAsia="zh-TW"/>
        </w:rPr>
        <w:t>檢查結果。</w:t>
      </w:r>
    </w:p>
    <w:p w14:paraId="77128DE3" w14:textId="77777777" w:rsidR="006F6C9D" w:rsidRPr="00025CFE" w:rsidRDefault="000900C1">
      <w:pPr>
        <w:pStyle w:val="a3"/>
        <w:ind w:left="2083"/>
        <w:rPr>
          <w:rFonts w:ascii="標楷體" w:eastAsia="標楷體" w:hAnsi="標楷體"/>
          <w:lang w:eastAsia="zh-TW"/>
        </w:rPr>
      </w:pPr>
      <w:r w:rsidRPr="00025CFE">
        <w:rPr>
          <w:rFonts w:ascii="標楷體" w:eastAsia="標楷體" w:hAnsi="標楷體" w:hint="eastAsia"/>
          <w:lang w:eastAsia="zh-TW"/>
        </w:rPr>
        <w:t>(5)</w:t>
      </w:r>
      <w:r w:rsidRPr="00025CFE">
        <w:rPr>
          <w:rFonts w:ascii="標楷體" w:eastAsia="標楷體" w:hAnsi="標楷體"/>
          <w:lang w:eastAsia="zh-TW"/>
        </w:rPr>
        <w:t>實施檢查者之姓名。</w:t>
      </w:r>
    </w:p>
    <w:p w14:paraId="1DDA3F18" w14:textId="77777777" w:rsidR="006F6C9D" w:rsidRPr="00025CFE" w:rsidRDefault="000900C1">
      <w:pPr>
        <w:pStyle w:val="a3"/>
        <w:ind w:left="2083"/>
        <w:rPr>
          <w:rFonts w:ascii="標楷體" w:eastAsia="標楷體" w:hAnsi="標楷體"/>
          <w:lang w:eastAsia="zh-TW"/>
        </w:rPr>
      </w:pPr>
      <w:r w:rsidRPr="00025CFE">
        <w:rPr>
          <w:rFonts w:ascii="標楷體" w:eastAsia="標楷體" w:hAnsi="標楷體" w:hint="eastAsia"/>
          <w:lang w:eastAsia="zh-TW"/>
        </w:rPr>
        <w:t>(6)</w:t>
      </w:r>
      <w:r w:rsidRPr="00025CFE">
        <w:rPr>
          <w:rFonts w:ascii="標楷體" w:eastAsia="標楷體" w:hAnsi="標楷體"/>
          <w:lang w:eastAsia="zh-TW"/>
        </w:rPr>
        <w:t>依檢查結果</w:t>
      </w:r>
      <w:proofErr w:type="gramStart"/>
      <w:r w:rsidRPr="00025CFE">
        <w:rPr>
          <w:rFonts w:ascii="標楷體" w:eastAsia="標楷體" w:hAnsi="標楷體"/>
          <w:lang w:eastAsia="zh-TW"/>
        </w:rPr>
        <w:t>採</w:t>
      </w:r>
      <w:proofErr w:type="gramEnd"/>
      <w:r w:rsidRPr="00025CFE">
        <w:rPr>
          <w:rFonts w:ascii="標楷體" w:eastAsia="標楷體" w:hAnsi="標楷體"/>
          <w:lang w:eastAsia="zh-TW"/>
        </w:rPr>
        <w:t>樣措施之內容。</w:t>
      </w:r>
    </w:p>
    <w:p w14:paraId="58B3387C" w14:textId="77777777" w:rsidR="006F6C9D" w:rsidRPr="00025CFE" w:rsidRDefault="000900C1">
      <w:pPr>
        <w:pStyle w:val="a3"/>
        <w:spacing w:line="276" w:lineRule="auto"/>
        <w:ind w:left="2083" w:right="107" w:hanging="1440"/>
        <w:jc w:val="both"/>
        <w:rPr>
          <w:rFonts w:ascii="標楷體" w:eastAsia="標楷體" w:hAnsi="標楷體"/>
          <w:lang w:eastAsia="zh-TW"/>
        </w:rPr>
      </w:pPr>
      <w:r w:rsidRPr="00025CFE">
        <w:rPr>
          <w:rFonts w:ascii="標楷體" w:eastAsia="標楷體" w:hAnsi="標楷體"/>
          <w:lang w:eastAsia="zh-TW"/>
        </w:rPr>
        <w:t>第十九條： 各單位、人員實施檢查檢點，發生有異常對教職員工生有危害之虞時， 應立即檢修及採取必要措施，或報告上級主管處理。各單位、人員就本辦法第十四條至十六條所述實施之自動檢查。</w:t>
      </w:r>
    </w:p>
    <w:p w14:paraId="6E8AD2CC" w14:textId="77777777" w:rsidR="006F6C9D" w:rsidRPr="00025CFE" w:rsidRDefault="006F6C9D">
      <w:pPr>
        <w:pStyle w:val="a3"/>
        <w:spacing w:before="0"/>
        <w:ind w:left="0"/>
        <w:rPr>
          <w:rFonts w:ascii="標楷體" w:eastAsia="標楷體" w:hAnsi="標楷體"/>
          <w:sz w:val="19"/>
          <w:lang w:eastAsia="zh-TW"/>
        </w:rPr>
      </w:pPr>
    </w:p>
    <w:p w14:paraId="5EC5CF93" w14:textId="77777777" w:rsidR="006F6C9D" w:rsidRPr="00025CFE" w:rsidRDefault="000900C1">
      <w:pPr>
        <w:pStyle w:val="a3"/>
        <w:tabs>
          <w:tab w:val="left" w:pos="1183"/>
        </w:tabs>
        <w:spacing w:before="1"/>
        <w:ind w:left="103"/>
        <w:rPr>
          <w:rFonts w:ascii="標楷體" w:eastAsia="標楷體" w:hAnsi="標楷體"/>
          <w:lang w:eastAsia="zh-TW"/>
        </w:rPr>
      </w:pPr>
      <w:r w:rsidRPr="00025CFE">
        <w:rPr>
          <w:rFonts w:ascii="標楷體" w:eastAsia="標楷體" w:hAnsi="標楷體"/>
          <w:lang w:eastAsia="zh-TW"/>
        </w:rPr>
        <w:t>第四章</w:t>
      </w:r>
      <w:r w:rsidRPr="00025CFE">
        <w:rPr>
          <w:rFonts w:ascii="標楷體" w:eastAsia="標楷體" w:hAnsi="標楷體"/>
          <w:lang w:eastAsia="zh-TW"/>
        </w:rPr>
        <w:tab/>
        <w:t>事故通報</w:t>
      </w:r>
    </w:p>
    <w:p w14:paraId="65B910CB" w14:textId="4B3A51DC" w:rsidR="006F6C9D" w:rsidRPr="0082525E" w:rsidRDefault="000900C1">
      <w:pPr>
        <w:pStyle w:val="a3"/>
        <w:spacing w:before="166" w:line="276" w:lineRule="auto"/>
        <w:ind w:left="2083" w:right="167" w:hanging="1440"/>
        <w:jc w:val="both"/>
        <w:rPr>
          <w:rFonts w:ascii="標楷體" w:eastAsia="標楷體" w:hAnsi="標楷體"/>
          <w:lang w:eastAsia="zh-TW"/>
        </w:rPr>
      </w:pPr>
      <w:r w:rsidRPr="00025CFE">
        <w:rPr>
          <w:rFonts w:ascii="標楷體" w:eastAsia="標楷體" w:hAnsi="標楷體"/>
          <w:lang w:eastAsia="zh-TW"/>
        </w:rPr>
        <w:t xml:space="preserve">第二十條： </w:t>
      </w:r>
      <w:r w:rsidR="000A125F" w:rsidRPr="00417074">
        <w:rPr>
          <w:rFonts w:ascii="標楷體" w:eastAsia="標楷體" w:hAnsi="標楷體" w:hint="eastAsia"/>
          <w:lang w:eastAsia="zh-TW"/>
        </w:rPr>
        <w:t>依據本校職業災害事故調查及處理辦法，</w:t>
      </w:r>
      <w:r w:rsidR="004D6FFA">
        <w:rPr>
          <w:rFonts w:ascii="標楷體" w:eastAsia="標楷體" w:hAnsi="標楷體"/>
          <w:lang w:eastAsia="zh-TW"/>
        </w:rPr>
        <w:t>各</w:t>
      </w:r>
      <w:r w:rsidR="004D6FFA" w:rsidRPr="0082525E">
        <w:rPr>
          <w:rFonts w:ascii="標楷體" w:eastAsia="標楷體" w:hAnsi="標楷體"/>
          <w:lang w:eastAsia="zh-TW"/>
        </w:rPr>
        <w:t>單位工作場所發生下列職業災害之一時，應於</w:t>
      </w:r>
      <w:r w:rsidR="00E909FC" w:rsidRPr="0082525E">
        <w:rPr>
          <w:rFonts w:ascii="標楷體" w:eastAsia="標楷體" w:hAnsi="標楷體" w:hint="eastAsia"/>
          <w:lang w:eastAsia="zh-TW"/>
        </w:rPr>
        <w:t>一</w:t>
      </w:r>
      <w:r w:rsidRPr="0082525E">
        <w:rPr>
          <w:rFonts w:ascii="標楷體" w:eastAsia="標楷體" w:hAnsi="標楷體"/>
          <w:lang w:eastAsia="zh-TW"/>
        </w:rPr>
        <w:t>小時內報告單位主管，單位主管呈報校長，並於事故發生</w:t>
      </w:r>
      <w:r w:rsidR="004D6FFA" w:rsidRPr="0082525E">
        <w:rPr>
          <w:rFonts w:ascii="標楷體" w:eastAsia="標楷體" w:hAnsi="標楷體" w:hint="eastAsia"/>
          <w:lang w:eastAsia="zh-TW"/>
        </w:rPr>
        <w:t>八</w:t>
      </w:r>
      <w:r w:rsidRPr="0082525E">
        <w:rPr>
          <w:rFonts w:ascii="標楷體" w:eastAsia="標楷體" w:hAnsi="標楷體"/>
          <w:lang w:eastAsia="zh-TW"/>
        </w:rPr>
        <w:t>小時內，向檢查機構報案：</w:t>
      </w:r>
    </w:p>
    <w:p w14:paraId="07C62626" w14:textId="77777777" w:rsidR="006F6C9D" w:rsidRPr="0082525E" w:rsidRDefault="000900C1">
      <w:pPr>
        <w:pStyle w:val="a3"/>
        <w:spacing w:before="10"/>
        <w:ind w:left="2083"/>
        <w:rPr>
          <w:rFonts w:ascii="標楷體" w:eastAsia="標楷體" w:hAnsi="標楷體"/>
          <w:lang w:eastAsia="zh-TW"/>
        </w:rPr>
      </w:pPr>
      <w:r w:rsidRPr="0082525E">
        <w:rPr>
          <w:rFonts w:ascii="標楷體" w:eastAsia="標楷體" w:hAnsi="標楷體"/>
          <w:lang w:eastAsia="zh-TW"/>
        </w:rPr>
        <w:t>一、發生死亡災害者。</w:t>
      </w:r>
    </w:p>
    <w:p w14:paraId="57B23095" w14:textId="77777777" w:rsidR="004D6FFA" w:rsidRPr="0082525E" w:rsidRDefault="000900C1" w:rsidP="004D6FFA">
      <w:pPr>
        <w:pStyle w:val="a3"/>
        <w:spacing w:before="46" w:line="276" w:lineRule="auto"/>
        <w:ind w:left="2083" w:right="498"/>
        <w:rPr>
          <w:rFonts w:ascii="標楷體" w:eastAsia="標楷體" w:hAnsi="標楷體"/>
          <w:lang w:eastAsia="zh-TW"/>
        </w:rPr>
      </w:pPr>
      <w:r w:rsidRPr="0082525E">
        <w:rPr>
          <w:rFonts w:ascii="標楷體" w:eastAsia="標楷體" w:hAnsi="標楷體"/>
          <w:lang w:eastAsia="zh-TW"/>
        </w:rPr>
        <w:t>二、發生災害之</w:t>
      </w:r>
      <w:proofErr w:type="gramStart"/>
      <w:r w:rsidRPr="0082525E">
        <w:rPr>
          <w:rFonts w:ascii="標楷體" w:eastAsia="標楷體" w:hAnsi="標楷體"/>
          <w:lang w:eastAsia="zh-TW"/>
        </w:rPr>
        <w:t>罹</w:t>
      </w:r>
      <w:proofErr w:type="gramEnd"/>
      <w:r w:rsidRPr="0082525E">
        <w:rPr>
          <w:rFonts w:ascii="標楷體" w:eastAsia="標楷體" w:hAnsi="標楷體"/>
          <w:lang w:eastAsia="zh-TW"/>
        </w:rPr>
        <w:t xml:space="preserve">災人數在三人以上者。 </w:t>
      </w:r>
    </w:p>
    <w:p w14:paraId="69FEA77B" w14:textId="77777777" w:rsidR="004D6FFA" w:rsidRPr="0082525E" w:rsidRDefault="000900C1" w:rsidP="004D6FFA">
      <w:pPr>
        <w:pStyle w:val="a3"/>
        <w:spacing w:before="46" w:line="276" w:lineRule="auto"/>
        <w:ind w:left="2083" w:right="498"/>
        <w:rPr>
          <w:rFonts w:ascii="標楷體" w:eastAsia="標楷體" w:hAnsi="標楷體"/>
          <w:lang w:eastAsia="zh-TW"/>
        </w:rPr>
      </w:pPr>
      <w:r w:rsidRPr="0082525E">
        <w:rPr>
          <w:rFonts w:ascii="標楷體" w:eastAsia="標楷體" w:hAnsi="標楷體"/>
          <w:lang w:eastAsia="zh-TW"/>
        </w:rPr>
        <w:t>三、</w:t>
      </w:r>
      <w:r w:rsidR="004D6FFA" w:rsidRPr="0082525E">
        <w:rPr>
          <w:rFonts w:ascii="標楷體" w:eastAsia="標楷體" w:hAnsi="標楷體" w:hint="eastAsia"/>
          <w:color w:val="000000"/>
          <w:shd w:val="clear" w:color="auto" w:fill="F9FBFB"/>
          <w:lang w:eastAsia="zh-TW"/>
        </w:rPr>
        <w:t>發生災害之</w:t>
      </w:r>
      <w:proofErr w:type="gramStart"/>
      <w:r w:rsidR="004D6FFA" w:rsidRPr="0082525E">
        <w:rPr>
          <w:rFonts w:ascii="標楷體" w:eastAsia="標楷體" w:hAnsi="標楷體" w:hint="eastAsia"/>
          <w:color w:val="000000"/>
          <w:shd w:val="clear" w:color="auto" w:fill="F9FBFB"/>
          <w:lang w:eastAsia="zh-TW"/>
        </w:rPr>
        <w:t>罹</w:t>
      </w:r>
      <w:proofErr w:type="gramEnd"/>
      <w:r w:rsidR="004D6FFA" w:rsidRPr="0082525E">
        <w:rPr>
          <w:rFonts w:ascii="標楷體" w:eastAsia="標楷體" w:hAnsi="標楷體" w:hint="eastAsia"/>
          <w:color w:val="000000"/>
          <w:shd w:val="clear" w:color="auto" w:fill="F9FBFB"/>
          <w:lang w:eastAsia="zh-TW"/>
        </w:rPr>
        <w:t>災人數在一人以上，且需住院治療。</w:t>
      </w:r>
    </w:p>
    <w:p w14:paraId="696C1457" w14:textId="77777777" w:rsidR="006F6C9D" w:rsidRPr="0082525E" w:rsidRDefault="004D6FFA">
      <w:pPr>
        <w:pStyle w:val="a3"/>
        <w:spacing w:before="46" w:line="276" w:lineRule="auto"/>
        <w:ind w:left="2083" w:right="2920"/>
        <w:rPr>
          <w:rFonts w:ascii="標楷體" w:eastAsia="標楷體" w:hAnsi="標楷體"/>
          <w:lang w:eastAsia="zh-TW"/>
        </w:rPr>
      </w:pPr>
      <w:r w:rsidRPr="0082525E">
        <w:rPr>
          <w:rFonts w:ascii="標楷體" w:eastAsia="標楷體" w:hAnsi="標楷體" w:hint="eastAsia"/>
          <w:lang w:eastAsia="zh-TW"/>
        </w:rPr>
        <w:t>四</w:t>
      </w:r>
      <w:r w:rsidRPr="0082525E">
        <w:rPr>
          <w:rFonts w:ascii="標楷體" w:eastAsia="標楷體" w:hAnsi="標楷體"/>
          <w:lang w:eastAsia="zh-TW"/>
        </w:rPr>
        <w:t>、</w:t>
      </w:r>
      <w:r w:rsidR="000900C1" w:rsidRPr="0082525E">
        <w:rPr>
          <w:rFonts w:ascii="標楷體" w:eastAsia="標楷體" w:hAnsi="標楷體"/>
          <w:lang w:eastAsia="zh-TW"/>
        </w:rPr>
        <w:t>其他經中央主管機關指定公告之災害。</w:t>
      </w:r>
    </w:p>
    <w:p w14:paraId="725534B4" w14:textId="77777777" w:rsidR="004D6FFA" w:rsidRPr="0082525E" w:rsidRDefault="000900C1">
      <w:pPr>
        <w:pStyle w:val="a3"/>
        <w:spacing w:before="10" w:line="276" w:lineRule="auto"/>
        <w:ind w:left="2287" w:right="169" w:hanging="1644"/>
        <w:jc w:val="both"/>
        <w:rPr>
          <w:rFonts w:ascii="標楷體" w:eastAsia="標楷體" w:hAnsi="標楷體"/>
          <w:lang w:eastAsia="zh-TW"/>
        </w:rPr>
      </w:pPr>
      <w:r w:rsidRPr="0082525E">
        <w:rPr>
          <w:rFonts w:ascii="標楷體" w:eastAsia="標楷體" w:hAnsi="標楷體"/>
          <w:lang w:eastAsia="zh-TW"/>
        </w:rPr>
        <w:t>第二十一條：發生第二十二條之重大職業災害時，除必要之急救、搶救外，非經司</w:t>
      </w:r>
    </w:p>
    <w:p w14:paraId="49D3DB32" w14:textId="77777777" w:rsidR="006F6C9D" w:rsidRPr="0082525E" w:rsidRDefault="000900C1" w:rsidP="004D6FFA">
      <w:pPr>
        <w:pStyle w:val="a3"/>
        <w:spacing w:before="10" w:line="276" w:lineRule="auto"/>
        <w:ind w:left="2287" w:right="169" w:hanging="215"/>
        <w:jc w:val="both"/>
        <w:rPr>
          <w:rFonts w:ascii="標楷體" w:eastAsia="標楷體" w:hAnsi="標楷體"/>
          <w:lang w:eastAsia="zh-TW"/>
        </w:rPr>
      </w:pPr>
      <w:r w:rsidRPr="0082525E">
        <w:rPr>
          <w:rFonts w:ascii="標楷體" w:eastAsia="標楷體" w:hAnsi="標楷體"/>
          <w:lang w:eastAsia="zh-TW"/>
        </w:rPr>
        <w:t>法機關或檢查機構許可，不得移動或破壞現場。</w:t>
      </w:r>
    </w:p>
    <w:p w14:paraId="094A3E49" w14:textId="5D94B155" w:rsidR="00FE3F04" w:rsidRDefault="000900C1" w:rsidP="00FE3F04">
      <w:pPr>
        <w:pStyle w:val="a3"/>
        <w:spacing w:before="10" w:line="276" w:lineRule="auto"/>
        <w:ind w:left="2287" w:right="163" w:hanging="1644"/>
        <w:jc w:val="both"/>
        <w:rPr>
          <w:rFonts w:ascii="標楷體" w:eastAsia="標楷體" w:hAnsi="標楷體"/>
          <w:lang w:eastAsia="zh-TW"/>
        </w:rPr>
      </w:pPr>
      <w:r w:rsidRPr="0082525E">
        <w:rPr>
          <w:rFonts w:ascii="標楷體" w:eastAsia="標楷體" w:hAnsi="標楷體"/>
          <w:lang w:eastAsia="zh-TW"/>
        </w:rPr>
        <w:t>第二十二條：發生職業傷害時，應填具「國立澎湖科技大學</w:t>
      </w:r>
      <w:r w:rsidR="00FE3F04" w:rsidRPr="00636A05">
        <w:rPr>
          <w:rFonts w:ascii="標楷體" w:eastAsia="標楷體" w:hAnsi="標楷體"/>
          <w:lang w:eastAsia="zh-TW"/>
        </w:rPr>
        <w:t>職災事故調查表</w:t>
      </w:r>
      <w:r w:rsidRPr="0082525E">
        <w:rPr>
          <w:rFonts w:ascii="標楷體" w:eastAsia="標楷體" w:hAnsi="標楷體"/>
          <w:lang w:eastAsia="zh-TW"/>
        </w:rPr>
        <w:t>」</w:t>
      </w:r>
      <w:r w:rsidR="00FE3F04">
        <w:rPr>
          <w:rFonts w:ascii="標楷體" w:eastAsia="標楷體" w:hAnsi="標楷體" w:hint="eastAsia"/>
          <w:lang w:eastAsia="zh-TW"/>
        </w:rPr>
        <w:t>(附件</w:t>
      </w:r>
    </w:p>
    <w:p w14:paraId="3EED4BD1" w14:textId="318C0BF9" w:rsidR="00FE3F04" w:rsidRDefault="00213027" w:rsidP="00FE3F04">
      <w:pPr>
        <w:pStyle w:val="a3"/>
        <w:spacing w:before="10" w:line="276" w:lineRule="auto"/>
        <w:ind w:left="2287" w:right="-69" w:hanging="201"/>
        <w:jc w:val="both"/>
        <w:rPr>
          <w:rFonts w:ascii="標楷體" w:eastAsia="標楷體" w:hAnsi="標楷體"/>
          <w:spacing w:val="-9"/>
          <w:lang w:eastAsia="zh-TW"/>
        </w:rPr>
      </w:pPr>
      <w:proofErr w:type="gramStart"/>
      <w:r>
        <w:rPr>
          <w:rFonts w:ascii="標楷體" w:eastAsia="標楷體" w:hAnsi="標楷體" w:hint="eastAsia"/>
          <w:color w:val="FF0000"/>
          <w:lang w:eastAsia="zh-TW"/>
        </w:rPr>
        <w:t>一</w:t>
      </w:r>
      <w:proofErr w:type="gramEnd"/>
      <w:r w:rsidR="00FE3F04" w:rsidRPr="004A290C">
        <w:rPr>
          <w:rFonts w:ascii="標楷體" w:eastAsia="標楷體" w:hAnsi="標楷體" w:hint="eastAsia"/>
          <w:color w:val="FF0000"/>
          <w:lang w:eastAsia="zh-TW"/>
        </w:rPr>
        <w:t>)</w:t>
      </w:r>
      <w:r w:rsidR="000900C1" w:rsidRPr="0082525E">
        <w:rPr>
          <w:rFonts w:ascii="標楷體" w:eastAsia="標楷體" w:hAnsi="標楷體"/>
          <w:lang w:eastAsia="zh-TW"/>
        </w:rPr>
        <w:t xml:space="preserve">， </w:t>
      </w:r>
      <w:r w:rsidR="000900C1" w:rsidRPr="0082525E">
        <w:rPr>
          <w:rFonts w:ascii="標楷體" w:eastAsia="標楷體" w:hAnsi="標楷體"/>
          <w:spacing w:val="-9"/>
          <w:lang w:eastAsia="zh-TW"/>
        </w:rPr>
        <w:t>於發生當日起算，三個工作天內報告校方，並連同報告單及相關資</w:t>
      </w:r>
    </w:p>
    <w:p w14:paraId="1573B2F9" w14:textId="5FC26017" w:rsidR="006F6C9D" w:rsidRPr="00FE3F04" w:rsidRDefault="000900C1" w:rsidP="00FE3F04">
      <w:pPr>
        <w:pStyle w:val="a3"/>
        <w:spacing w:before="10" w:line="276" w:lineRule="auto"/>
        <w:ind w:left="2287" w:right="-69" w:hanging="201"/>
        <w:jc w:val="both"/>
        <w:rPr>
          <w:rFonts w:ascii="標楷體" w:eastAsia="標楷體" w:hAnsi="標楷體"/>
          <w:spacing w:val="-9"/>
          <w:lang w:eastAsia="zh-TW"/>
        </w:rPr>
      </w:pPr>
      <w:proofErr w:type="gramStart"/>
      <w:r w:rsidRPr="0082525E">
        <w:rPr>
          <w:rFonts w:ascii="標楷體" w:eastAsia="標楷體" w:hAnsi="標楷體"/>
          <w:spacing w:val="-9"/>
          <w:lang w:eastAsia="zh-TW"/>
        </w:rPr>
        <w:t>料向安衛</w:t>
      </w:r>
      <w:proofErr w:type="gramEnd"/>
      <w:r w:rsidRPr="0082525E">
        <w:rPr>
          <w:rFonts w:ascii="標楷體" w:eastAsia="標楷體" w:hAnsi="標楷體"/>
          <w:spacing w:val="-9"/>
          <w:lang w:eastAsia="zh-TW"/>
        </w:rPr>
        <w:t>委員會報備。</w:t>
      </w:r>
    </w:p>
    <w:p w14:paraId="12A5C431" w14:textId="77777777" w:rsidR="006F6C9D" w:rsidRPr="00025CFE" w:rsidRDefault="000900C1" w:rsidP="004D6FFA">
      <w:pPr>
        <w:pStyle w:val="a3"/>
        <w:spacing w:before="10"/>
        <w:ind w:left="643"/>
        <w:rPr>
          <w:rFonts w:ascii="標楷體" w:eastAsia="標楷體" w:hAnsi="標楷體"/>
          <w:lang w:eastAsia="zh-TW"/>
        </w:rPr>
      </w:pPr>
      <w:r w:rsidRPr="0082525E">
        <w:rPr>
          <w:rFonts w:ascii="標楷體" w:eastAsia="標楷體" w:hAnsi="標楷體"/>
          <w:lang w:eastAsia="zh-TW"/>
        </w:rPr>
        <w:t>第二十三條：依其他相關規定辦理。</w:t>
      </w:r>
    </w:p>
    <w:p w14:paraId="7C643515" w14:textId="021095E4" w:rsidR="006F6C9D" w:rsidRDefault="006F6C9D">
      <w:pPr>
        <w:pStyle w:val="a3"/>
        <w:spacing w:before="3"/>
        <w:ind w:left="0"/>
        <w:rPr>
          <w:rFonts w:ascii="標楷體" w:eastAsia="標楷體" w:hAnsi="標楷體"/>
          <w:sz w:val="17"/>
          <w:lang w:eastAsia="zh-TW"/>
        </w:rPr>
      </w:pPr>
    </w:p>
    <w:p w14:paraId="3B0D7E11" w14:textId="77777777" w:rsidR="00662DC0" w:rsidRPr="00662DC0" w:rsidRDefault="00662DC0">
      <w:pPr>
        <w:pStyle w:val="a3"/>
        <w:spacing w:before="3"/>
        <w:ind w:left="0"/>
        <w:rPr>
          <w:rFonts w:ascii="標楷體" w:eastAsia="標楷體" w:hAnsi="標楷體"/>
          <w:lang w:eastAsia="zh-TW"/>
        </w:rPr>
      </w:pPr>
      <w:r w:rsidRPr="00662DC0">
        <w:rPr>
          <w:rFonts w:ascii="標楷體" w:eastAsia="標楷體" w:hAnsi="標楷體" w:hint="eastAsia"/>
          <w:lang w:eastAsia="zh-TW"/>
        </w:rPr>
        <w:t>第五章</w:t>
      </w:r>
      <w:r w:rsidRPr="00662DC0">
        <w:rPr>
          <w:rFonts w:ascii="標楷體" w:eastAsia="標楷體" w:hAnsi="標楷體"/>
          <w:lang w:eastAsia="zh-TW"/>
        </w:rPr>
        <w:t xml:space="preserve">、 罰則 </w:t>
      </w:r>
    </w:p>
    <w:p w14:paraId="727070CE" w14:textId="714A9D47" w:rsidR="00662DC0" w:rsidRPr="00662DC0" w:rsidRDefault="00662DC0" w:rsidP="00662DC0">
      <w:pPr>
        <w:pStyle w:val="a3"/>
        <w:spacing w:before="3"/>
        <w:ind w:left="0" w:firstLineChars="262" w:firstLine="629"/>
        <w:rPr>
          <w:rFonts w:ascii="標楷體" w:eastAsia="標楷體" w:hAnsi="標楷體"/>
          <w:lang w:eastAsia="zh-TW"/>
        </w:rPr>
      </w:pPr>
      <w:r w:rsidRPr="00662DC0">
        <w:rPr>
          <w:rFonts w:ascii="標楷體" w:eastAsia="標楷體" w:hAnsi="標楷體"/>
          <w:lang w:eastAsia="zh-TW"/>
        </w:rPr>
        <w:t>第二十</w:t>
      </w:r>
      <w:r w:rsidRPr="00662DC0">
        <w:rPr>
          <w:rFonts w:ascii="標楷體" w:eastAsia="標楷體" w:hAnsi="標楷體" w:hint="eastAsia"/>
          <w:lang w:eastAsia="zh-TW"/>
        </w:rPr>
        <w:t>四</w:t>
      </w:r>
      <w:r w:rsidRPr="00662DC0">
        <w:rPr>
          <w:rFonts w:ascii="標楷體" w:eastAsia="標楷體" w:hAnsi="標楷體"/>
          <w:lang w:eastAsia="zh-TW"/>
        </w:rPr>
        <w:t>條</w:t>
      </w:r>
      <w:r w:rsidRPr="0082525E">
        <w:rPr>
          <w:rFonts w:ascii="標楷體" w:eastAsia="標楷體" w:hAnsi="標楷體"/>
          <w:lang w:eastAsia="zh-TW"/>
        </w:rPr>
        <w:t>：</w:t>
      </w:r>
      <w:r w:rsidRPr="00662DC0">
        <w:rPr>
          <w:rFonts w:ascii="標楷體" w:eastAsia="標楷體" w:hAnsi="標楷體"/>
          <w:lang w:eastAsia="zh-TW"/>
        </w:rPr>
        <w:t>本校勞動及適用場所之相關人員所有下列情形：</w:t>
      </w:r>
    </w:p>
    <w:p w14:paraId="6AD97B53" w14:textId="4B060208" w:rsidR="00662DC0" w:rsidRPr="00662DC0" w:rsidRDefault="00662DC0" w:rsidP="00662DC0">
      <w:pPr>
        <w:pStyle w:val="a3"/>
        <w:spacing w:before="3"/>
        <w:ind w:left="0" w:firstLineChars="828" w:firstLine="1987"/>
        <w:rPr>
          <w:rFonts w:ascii="標楷體" w:eastAsia="標楷體" w:hAnsi="標楷體"/>
          <w:lang w:eastAsia="zh-TW"/>
        </w:rPr>
      </w:pPr>
      <w:r w:rsidRPr="00662DC0">
        <w:rPr>
          <w:rFonts w:ascii="標楷體" w:eastAsia="標楷體" w:hAnsi="標楷體"/>
          <w:lang w:eastAsia="zh-TW"/>
        </w:rPr>
        <w:t>一、 不遵守本校所訂定之安全衛生工作守則者。</w:t>
      </w:r>
    </w:p>
    <w:p w14:paraId="71862EE1" w14:textId="4088C9BE" w:rsidR="00662DC0" w:rsidRPr="00662DC0" w:rsidRDefault="00662DC0" w:rsidP="00662DC0">
      <w:pPr>
        <w:pStyle w:val="a3"/>
        <w:spacing w:before="3"/>
        <w:ind w:left="0" w:firstLineChars="828" w:firstLine="1987"/>
        <w:rPr>
          <w:rFonts w:ascii="標楷體" w:eastAsia="標楷體" w:hAnsi="標楷體"/>
          <w:lang w:eastAsia="zh-TW"/>
        </w:rPr>
      </w:pPr>
      <w:r w:rsidRPr="00662DC0">
        <w:rPr>
          <w:rFonts w:ascii="標楷體" w:eastAsia="標楷體" w:hAnsi="標楷體"/>
          <w:lang w:eastAsia="zh-TW"/>
        </w:rPr>
        <w:t xml:space="preserve">二、 無故不接受必要之健康檢查者。 </w:t>
      </w:r>
    </w:p>
    <w:p w14:paraId="19974745" w14:textId="77777777" w:rsidR="00662DC0" w:rsidRDefault="00662DC0" w:rsidP="00662DC0">
      <w:pPr>
        <w:pStyle w:val="a3"/>
        <w:spacing w:before="3"/>
        <w:ind w:left="0" w:firstLineChars="828" w:firstLine="1987"/>
        <w:rPr>
          <w:rFonts w:ascii="標楷體" w:eastAsia="標楷體" w:hAnsi="標楷體"/>
          <w:lang w:eastAsia="zh-TW"/>
        </w:rPr>
      </w:pPr>
      <w:r w:rsidRPr="00662DC0">
        <w:rPr>
          <w:rFonts w:ascii="標楷體" w:eastAsia="標楷體" w:hAnsi="標楷體"/>
          <w:lang w:eastAsia="zh-TW"/>
        </w:rPr>
        <w:t>三、 無故不接受必要之安全衛生教育訓練者。 (違反上述規定者，處新</w:t>
      </w:r>
    </w:p>
    <w:p w14:paraId="77609422" w14:textId="3AC45901" w:rsidR="00662DC0" w:rsidRDefault="00662DC0" w:rsidP="00662DC0">
      <w:pPr>
        <w:pStyle w:val="a3"/>
        <w:spacing w:before="3"/>
        <w:ind w:left="0" w:firstLineChars="1067" w:firstLine="2561"/>
        <w:rPr>
          <w:rFonts w:ascii="標楷體" w:eastAsia="標楷體" w:hAnsi="標楷體"/>
          <w:lang w:eastAsia="zh-TW"/>
        </w:rPr>
      </w:pPr>
      <w:r w:rsidRPr="00662DC0">
        <w:rPr>
          <w:rFonts w:ascii="標楷體" w:eastAsia="標楷體" w:hAnsi="標楷體"/>
          <w:lang w:eastAsia="zh-TW"/>
        </w:rPr>
        <w:t xml:space="preserve">臺幣三千元以下罰鍰。) </w:t>
      </w:r>
    </w:p>
    <w:p w14:paraId="73AE4C1E" w14:textId="77777777" w:rsidR="00662DC0" w:rsidRDefault="00662DC0" w:rsidP="00662DC0">
      <w:pPr>
        <w:pStyle w:val="a3"/>
        <w:spacing w:before="3"/>
        <w:ind w:left="0" w:firstLineChars="828" w:firstLine="1987"/>
        <w:rPr>
          <w:rFonts w:ascii="標楷體" w:eastAsia="標楷體" w:hAnsi="標楷體"/>
          <w:lang w:eastAsia="zh-TW"/>
        </w:rPr>
      </w:pPr>
    </w:p>
    <w:p w14:paraId="493C363C" w14:textId="2003D533" w:rsidR="00662DC0" w:rsidRDefault="00662DC0" w:rsidP="00662DC0">
      <w:pPr>
        <w:pStyle w:val="a3"/>
        <w:spacing w:before="3"/>
        <w:ind w:left="0" w:firstLineChars="274" w:firstLine="658"/>
        <w:rPr>
          <w:rFonts w:ascii="標楷體" w:eastAsia="標楷體" w:hAnsi="標楷體"/>
          <w:lang w:eastAsia="zh-TW"/>
        </w:rPr>
      </w:pPr>
      <w:r w:rsidRPr="00662DC0">
        <w:rPr>
          <w:rFonts w:ascii="標楷體" w:eastAsia="標楷體" w:hAnsi="標楷體"/>
          <w:lang w:eastAsia="zh-TW"/>
        </w:rPr>
        <w:t>第二十</w:t>
      </w:r>
      <w:r>
        <w:rPr>
          <w:rFonts w:ascii="標楷體" w:eastAsia="標楷體" w:hAnsi="標楷體" w:hint="eastAsia"/>
          <w:lang w:eastAsia="zh-TW"/>
        </w:rPr>
        <w:t>五</w:t>
      </w:r>
      <w:r w:rsidRPr="00662DC0">
        <w:rPr>
          <w:rFonts w:ascii="標楷體" w:eastAsia="標楷體" w:hAnsi="標楷體"/>
          <w:lang w:eastAsia="zh-TW"/>
        </w:rPr>
        <w:t>條</w:t>
      </w:r>
      <w:r w:rsidRPr="0082525E">
        <w:rPr>
          <w:rFonts w:ascii="標楷體" w:eastAsia="標楷體" w:hAnsi="標楷體"/>
          <w:lang w:eastAsia="zh-TW"/>
        </w:rPr>
        <w:t>：</w:t>
      </w:r>
      <w:r w:rsidRPr="00662DC0">
        <w:rPr>
          <w:rFonts w:ascii="標楷體" w:eastAsia="標楷體" w:hAnsi="標楷體"/>
          <w:lang w:eastAsia="zh-TW"/>
        </w:rPr>
        <w:t>本校</w:t>
      </w:r>
      <w:proofErr w:type="gramStart"/>
      <w:r w:rsidRPr="00662DC0">
        <w:rPr>
          <w:rFonts w:ascii="標楷體" w:eastAsia="標楷體" w:hAnsi="標楷體"/>
          <w:lang w:eastAsia="zh-TW"/>
        </w:rPr>
        <w:t>校</w:t>
      </w:r>
      <w:proofErr w:type="gramEnd"/>
      <w:r w:rsidRPr="00662DC0">
        <w:rPr>
          <w:rFonts w:ascii="標楷體" w:eastAsia="標楷體" w:hAnsi="標楷體"/>
          <w:lang w:eastAsia="zh-TW"/>
        </w:rPr>
        <w:t xml:space="preserve">內工作者違反本規章，因而發生災害者，將依據本校「教職員獎 </w:t>
      </w:r>
    </w:p>
    <w:p w14:paraId="2CF8F3C3" w14:textId="77777777" w:rsidR="00662DC0" w:rsidRDefault="00662DC0" w:rsidP="00662DC0">
      <w:pPr>
        <w:pStyle w:val="a3"/>
        <w:spacing w:before="3"/>
        <w:ind w:left="0" w:firstLineChars="869" w:firstLine="2086"/>
        <w:rPr>
          <w:rFonts w:ascii="標楷體" w:eastAsia="標楷體" w:hAnsi="標楷體"/>
          <w:lang w:eastAsia="zh-TW"/>
        </w:rPr>
      </w:pPr>
      <w:r w:rsidRPr="00662DC0">
        <w:rPr>
          <w:rFonts w:ascii="標楷體" w:eastAsia="標楷體" w:hAnsi="標楷體"/>
          <w:lang w:eastAsia="zh-TW"/>
        </w:rPr>
        <w:t xml:space="preserve">懲」及「學生獎懲」之規定予以議處。對遵守本規章，而避免職業災害 </w:t>
      </w:r>
    </w:p>
    <w:p w14:paraId="6A22DC3B" w14:textId="0EE2C700" w:rsidR="00662DC0" w:rsidRPr="00662DC0" w:rsidRDefault="00662DC0" w:rsidP="00662DC0">
      <w:pPr>
        <w:pStyle w:val="a3"/>
        <w:spacing w:before="3"/>
        <w:ind w:left="0" w:firstLineChars="869" w:firstLine="2086"/>
        <w:rPr>
          <w:rFonts w:ascii="標楷體" w:eastAsia="標楷體" w:hAnsi="標楷體"/>
          <w:lang w:eastAsia="zh-TW"/>
        </w:rPr>
      </w:pPr>
      <w:r w:rsidRPr="00662DC0">
        <w:rPr>
          <w:rFonts w:ascii="標楷體" w:eastAsia="標楷體" w:hAnsi="標楷體"/>
          <w:lang w:eastAsia="zh-TW"/>
        </w:rPr>
        <w:t>發生，具有具體事蹟者，依規定予以獎勵。</w:t>
      </w:r>
    </w:p>
    <w:p w14:paraId="5152EF6B" w14:textId="27E4DFFF" w:rsidR="00662DC0" w:rsidRDefault="00662DC0" w:rsidP="00662DC0">
      <w:pPr>
        <w:pStyle w:val="a3"/>
        <w:spacing w:before="3"/>
        <w:ind w:left="0" w:firstLineChars="295" w:firstLine="708"/>
        <w:rPr>
          <w:lang w:eastAsia="zh-TW"/>
        </w:rPr>
      </w:pPr>
      <w:r w:rsidRPr="00662DC0">
        <w:rPr>
          <w:rFonts w:ascii="標楷體" w:eastAsia="標楷體" w:hAnsi="標楷體"/>
          <w:lang w:eastAsia="zh-TW"/>
        </w:rPr>
        <w:t>第</w:t>
      </w:r>
      <w:r w:rsidRPr="00662DC0">
        <w:rPr>
          <w:rFonts w:ascii="標楷體" w:eastAsia="標楷體" w:hAnsi="標楷體" w:hint="eastAsia"/>
          <w:lang w:eastAsia="zh-TW"/>
        </w:rPr>
        <w:t>二</w:t>
      </w:r>
      <w:r w:rsidRPr="00662DC0">
        <w:rPr>
          <w:rFonts w:ascii="標楷體" w:eastAsia="標楷體" w:hAnsi="標楷體"/>
          <w:lang w:eastAsia="zh-TW"/>
        </w:rPr>
        <w:t>十</w:t>
      </w:r>
      <w:r>
        <w:rPr>
          <w:rFonts w:ascii="標楷體" w:eastAsia="標楷體" w:hAnsi="標楷體" w:hint="eastAsia"/>
          <w:lang w:eastAsia="zh-TW"/>
        </w:rPr>
        <w:t>六</w:t>
      </w:r>
      <w:r w:rsidRPr="00662DC0">
        <w:rPr>
          <w:rFonts w:ascii="標楷體" w:eastAsia="標楷體" w:hAnsi="標楷體"/>
          <w:lang w:eastAsia="zh-TW"/>
        </w:rPr>
        <w:t>條</w:t>
      </w:r>
      <w:r w:rsidRPr="0082525E">
        <w:rPr>
          <w:rFonts w:ascii="標楷體" w:eastAsia="標楷體" w:hAnsi="標楷體"/>
          <w:lang w:eastAsia="zh-TW"/>
        </w:rPr>
        <w:t>：</w:t>
      </w:r>
      <w:r w:rsidRPr="00662DC0">
        <w:rPr>
          <w:rFonts w:ascii="標楷體" w:eastAsia="標楷體" w:hAnsi="標楷體"/>
          <w:lang w:eastAsia="zh-TW"/>
        </w:rPr>
        <w:t>本</w:t>
      </w:r>
      <w:r w:rsidRPr="00662DC0">
        <w:rPr>
          <w:rFonts w:ascii="標楷體" w:eastAsia="標楷體" w:hAnsi="標楷體" w:hint="eastAsia"/>
          <w:lang w:eastAsia="zh-TW"/>
        </w:rPr>
        <w:t>辦法</w:t>
      </w:r>
      <w:r w:rsidRPr="00662DC0">
        <w:rPr>
          <w:rFonts w:ascii="標楷體" w:eastAsia="標楷體" w:hAnsi="標楷體"/>
          <w:lang w:eastAsia="zh-TW"/>
        </w:rPr>
        <w:t>未盡事項，依職業安全衛生法令及相關規定辦理。</w:t>
      </w:r>
    </w:p>
    <w:p w14:paraId="54C0D8A4" w14:textId="77777777" w:rsidR="00662DC0" w:rsidRPr="00662DC0" w:rsidRDefault="00662DC0">
      <w:pPr>
        <w:pStyle w:val="a3"/>
        <w:spacing w:before="3"/>
        <w:ind w:left="0"/>
        <w:rPr>
          <w:rFonts w:ascii="標楷體" w:eastAsia="標楷體" w:hAnsi="標楷體"/>
          <w:sz w:val="17"/>
          <w:lang w:eastAsia="zh-TW"/>
        </w:rPr>
      </w:pPr>
    </w:p>
    <w:p w14:paraId="3CEC34AE" w14:textId="77777777" w:rsidR="00662DC0" w:rsidRDefault="000900C1" w:rsidP="00662DC0">
      <w:pPr>
        <w:pStyle w:val="a3"/>
        <w:spacing w:before="0" w:line="412" w:lineRule="auto"/>
        <w:ind w:left="703" w:right="72"/>
        <w:rPr>
          <w:rFonts w:ascii="標楷體" w:eastAsia="標楷體" w:hAnsi="標楷體"/>
          <w:lang w:eastAsia="zh-TW"/>
        </w:rPr>
      </w:pPr>
      <w:r w:rsidRPr="00025CFE">
        <w:rPr>
          <w:rFonts w:ascii="標楷體" w:eastAsia="標楷體" w:hAnsi="標楷體"/>
          <w:lang w:eastAsia="zh-TW"/>
        </w:rPr>
        <w:t>第二十</w:t>
      </w:r>
      <w:r w:rsidR="00662DC0">
        <w:rPr>
          <w:rFonts w:ascii="標楷體" w:eastAsia="標楷體" w:hAnsi="標楷體" w:hint="eastAsia"/>
          <w:lang w:eastAsia="zh-TW"/>
        </w:rPr>
        <w:t>七</w:t>
      </w:r>
      <w:r w:rsidRPr="00025CFE">
        <w:rPr>
          <w:rFonts w:ascii="標楷體" w:eastAsia="標楷體" w:hAnsi="標楷體"/>
          <w:lang w:eastAsia="zh-TW"/>
        </w:rPr>
        <w:t>條：本辦法經</w:t>
      </w:r>
      <w:r w:rsidRPr="000900C1">
        <w:rPr>
          <w:rFonts w:ascii="標楷體" w:eastAsia="標楷體" w:hAnsi="標楷體" w:hint="eastAsia"/>
          <w:lang w:eastAsia="zh-TW"/>
        </w:rPr>
        <w:t>職業安全衛生及環境保護暨毒性化學物質運作管理委員會</w:t>
      </w:r>
      <w:r w:rsidRPr="00025CFE">
        <w:rPr>
          <w:rFonts w:ascii="標楷體" w:eastAsia="標楷體" w:hAnsi="標楷體"/>
          <w:lang w:eastAsia="zh-TW"/>
        </w:rPr>
        <w:t>會</w:t>
      </w:r>
    </w:p>
    <w:p w14:paraId="2B556A0E" w14:textId="12721069" w:rsidR="006F6C9D" w:rsidRPr="00025CFE" w:rsidRDefault="000900C1" w:rsidP="00662DC0">
      <w:pPr>
        <w:pStyle w:val="a3"/>
        <w:spacing w:before="0" w:line="412" w:lineRule="auto"/>
        <w:ind w:left="703" w:right="72" w:firstLineChars="593" w:firstLine="1423"/>
        <w:rPr>
          <w:rFonts w:ascii="標楷體" w:eastAsia="標楷體" w:hAnsi="標楷體"/>
          <w:lang w:eastAsia="zh-TW"/>
        </w:rPr>
      </w:pPr>
      <w:r w:rsidRPr="00025CFE">
        <w:rPr>
          <w:rFonts w:ascii="標楷體" w:eastAsia="標楷體" w:hAnsi="標楷體"/>
          <w:lang w:eastAsia="zh-TW"/>
        </w:rPr>
        <w:t>議審查通過，並送行政會議通後公佈實施，修訂時亦同。</w:t>
      </w:r>
    </w:p>
    <w:p w14:paraId="06D265A5" w14:textId="77777777" w:rsidR="006F6C9D" w:rsidRPr="00025CFE" w:rsidRDefault="006F6C9D">
      <w:pPr>
        <w:spacing w:line="412" w:lineRule="auto"/>
        <w:rPr>
          <w:rFonts w:ascii="標楷體" w:eastAsia="標楷體" w:hAnsi="標楷體"/>
          <w:lang w:eastAsia="zh-TW"/>
        </w:rPr>
        <w:sectPr w:rsidR="006F6C9D" w:rsidRPr="00025CFE">
          <w:pgSz w:w="11910" w:h="16840"/>
          <w:pgMar w:top="1140" w:right="1140" w:bottom="280" w:left="1200" w:header="720" w:footer="720" w:gutter="0"/>
          <w:cols w:space="720"/>
        </w:sectPr>
      </w:pPr>
    </w:p>
    <w:p w14:paraId="20BB4F00" w14:textId="3F9BC006" w:rsidR="00FE3F04" w:rsidRPr="00FE3F04" w:rsidRDefault="00FE3F04" w:rsidP="00FE3F04">
      <w:pPr>
        <w:pStyle w:val="a3"/>
        <w:spacing w:line="357" w:lineRule="exact"/>
        <w:ind w:left="0"/>
        <w:rPr>
          <w:rFonts w:ascii="標楷體" w:eastAsia="標楷體" w:hAnsi="標楷體"/>
          <w:lang w:eastAsia="zh-TW"/>
        </w:rPr>
      </w:pPr>
      <w:r w:rsidRPr="00FE3F04">
        <w:rPr>
          <w:rFonts w:ascii="標楷體" w:eastAsia="標楷體" w:hAnsi="標楷體" w:hint="eastAsia"/>
          <w:lang w:eastAsia="zh-TW"/>
        </w:rPr>
        <w:lastRenderedPageBreak/>
        <w:t>附件</w:t>
      </w:r>
      <w:r w:rsidR="00213027">
        <w:rPr>
          <w:rFonts w:ascii="標楷體" w:eastAsia="標楷體" w:hAnsi="標楷體" w:hint="eastAsia"/>
          <w:lang w:eastAsia="zh-TW"/>
        </w:rPr>
        <w:t xml:space="preserve">一 </w:t>
      </w:r>
      <w:r w:rsidRPr="00FE3F04">
        <w:rPr>
          <w:rFonts w:ascii="標楷體" w:eastAsia="標楷體" w:hAnsi="標楷體"/>
          <w:lang w:eastAsia="zh-TW"/>
        </w:rPr>
        <w:t>職災事故調查表</w:t>
      </w:r>
    </w:p>
    <w:p w14:paraId="4CD27503" w14:textId="77777777" w:rsidR="00FE3F04" w:rsidRDefault="00FE3F04" w:rsidP="00FE3F04">
      <w:pPr>
        <w:pStyle w:val="a3"/>
        <w:spacing w:before="8" w:after="1"/>
        <w:rPr>
          <w:sz w:val="16"/>
          <w:lang w:eastAsia="zh-TW"/>
        </w:rPr>
      </w:pPr>
    </w:p>
    <w:tbl>
      <w:tblPr>
        <w:tblStyle w:val="TableNormal"/>
        <w:tblW w:w="9491" w:type="dxa"/>
        <w:tblInd w:w="-4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72"/>
        <w:gridCol w:w="448"/>
        <w:gridCol w:w="1418"/>
        <w:gridCol w:w="555"/>
        <w:gridCol w:w="181"/>
        <w:gridCol w:w="539"/>
        <w:gridCol w:w="1188"/>
        <w:gridCol w:w="1359"/>
        <w:gridCol w:w="1026"/>
        <w:gridCol w:w="256"/>
        <w:gridCol w:w="2049"/>
      </w:tblGrid>
      <w:tr w:rsidR="00FE3F04" w14:paraId="7BA3DF86" w14:textId="77777777" w:rsidTr="00FE3F04">
        <w:trPr>
          <w:trHeight w:val="1580"/>
        </w:trPr>
        <w:tc>
          <w:tcPr>
            <w:tcW w:w="2338" w:type="dxa"/>
            <w:gridSpan w:val="3"/>
            <w:tcBorders>
              <w:right w:val="nil"/>
            </w:tcBorders>
          </w:tcPr>
          <w:p w14:paraId="40DFCEE7" w14:textId="77777777" w:rsidR="00FE3F04" w:rsidRPr="00FE3F04" w:rsidRDefault="00FE3F04" w:rsidP="00672EBF">
            <w:pPr>
              <w:pStyle w:val="TableParagraph"/>
              <w:spacing w:before="52" w:line="288" w:lineRule="auto"/>
              <w:ind w:left="191" w:hanging="183"/>
              <w:rPr>
                <w:rFonts w:ascii="標楷體" w:eastAsia="標楷體" w:hAnsi="標楷體"/>
                <w:sz w:val="24"/>
                <w:lang w:eastAsia="zh-TW"/>
              </w:rPr>
            </w:pPr>
            <w:r w:rsidRPr="00FE3F04">
              <w:rPr>
                <w:rFonts w:ascii="標楷體" w:eastAsia="標楷體" w:hAnsi="標楷體"/>
                <w:b/>
                <w:sz w:val="24"/>
                <w:lang w:eastAsia="zh-TW"/>
              </w:rPr>
              <w:t>一、 事故單位概況</w:t>
            </w:r>
            <w:r w:rsidRPr="00FE3F04">
              <w:rPr>
                <w:rFonts w:ascii="標楷體" w:eastAsia="標楷體" w:hAnsi="標楷體"/>
                <w:sz w:val="24"/>
                <w:lang w:eastAsia="zh-TW"/>
              </w:rPr>
              <w:t>系/所/中心：</w:t>
            </w:r>
          </w:p>
          <w:p w14:paraId="4CEBC70B" w14:textId="77777777" w:rsidR="00FE3F04" w:rsidRDefault="00FE3F04" w:rsidP="00672EBF">
            <w:pPr>
              <w:pStyle w:val="TableParagraph"/>
              <w:spacing w:before="3"/>
              <w:ind w:left="188"/>
              <w:rPr>
                <w:rFonts w:ascii="標楷體" w:eastAsia="標楷體" w:hAnsi="標楷體"/>
                <w:sz w:val="24"/>
              </w:rPr>
            </w:pPr>
            <w:proofErr w:type="spellStart"/>
            <w:r w:rsidRPr="00FE3F04">
              <w:rPr>
                <w:rFonts w:ascii="標楷體" w:eastAsia="標楷體" w:hAnsi="標楷體"/>
                <w:sz w:val="24"/>
              </w:rPr>
              <w:t>單位主管</w:t>
            </w:r>
            <w:proofErr w:type="spellEnd"/>
            <w:r w:rsidRPr="00FE3F04">
              <w:rPr>
                <w:rFonts w:ascii="標楷體" w:eastAsia="標楷體" w:hAnsi="標楷體"/>
                <w:sz w:val="24"/>
              </w:rPr>
              <w:t>：</w:t>
            </w:r>
          </w:p>
          <w:p w14:paraId="65115373" w14:textId="55226CC3" w:rsidR="00B179A3" w:rsidRPr="00FE3F04" w:rsidRDefault="00B179A3" w:rsidP="00672EBF">
            <w:pPr>
              <w:pStyle w:val="TableParagraph"/>
              <w:spacing w:before="3"/>
              <w:ind w:left="188"/>
              <w:rPr>
                <w:rFonts w:ascii="標楷體" w:eastAsia="標楷體" w:hAnsi="標楷體"/>
                <w:sz w:val="24"/>
              </w:rPr>
            </w:pPr>
          </w:p>
        </w:tc>
        <w:tc>
          <w:tcPr>
            <w:tcW w:w="555" w:type="dxa"/>
            <w:tcBorders>
              <w:left w:val="nil"/>
              <w:right w:val="nil"/>
            </w:tcBorders>
          </w:tcPr>
          <w:p w14:paraId="64BB5351" w14:textId="77777777" w:rsidR="00FE3F04" w:rsidRPr="00FE3F04" w:rsidRDefault="00FE3F04" w:rsidP="00672EBF">
            <w:pPr>
              <w:pStyle w:val="TableParagraph"/>
              <w:rPr>
                <w:rFonts w:ascii="標楷體" w:eastAsia="標楷體" w:hAnsi="標楷體"/>
                <w:sz w:val="24"/>
              </w:rPr>
            </w:pPr>
          </w:p>
        </w:tc>
        <w:tc>
          <w:tcPr>
            <w:tcW w:w="720" w:type="dxa"/>
            <w:gridSpan w:val="2"/>
            <w:tcBorders>
              <w:left w:val="nil"/>
              <w:right w:val="nil"/>
            </w:tcBorders>
          </w:tcPr>
          <w:p w14:paraId="017843E4" w14:textId="77777777" w:rsidR="00FE3F04" w:rsidRPr="00FE3F04" w:rsidRDefault="00FE3F04" w:rsidP="00672EBF">
            <w:pPr>
              <w:pStyle w:val="TableParagraph"/>
              <w:rPr>
                <w:rFonts w:ascii="標楷體" w:eastAsia="標楷體" w:hAnsi="標楷體"/>
                <w:sz w:val="24"/>
              </w:rPr>
            </w:pPr>
          </w:p>
        </w:tc>
        <w:tc>
          <w:tcPr>
            <w:tcW w:w="1188" w:type="dxa"/>
            <w:tcBorders>
              <w:left w:val="nil"/>
              <w:right w:val="nil"/>
            </w:tcBorders>
          </w:tcPr>
          <w:p w14:paraId="7DD11FCC" w14:textId="77777777" w:rsidR="00FE3F04" w:rsidRPr="00FE3F04" w:rsidRDefault="00FE3F04" w:rsidP="00672EBF">
            <w:pPr>
              <w:pStyle w:val="TableParagraph"/>
              <w:rPr>
                <w:rFonts w:ascii="標楷體" w:eastAsia="標楷體" w:hAnsi="標楷體"/>
                <w:sz w:val="24"/>
              </w:rPr>
            </w:pPr>
          </w:p>
        </w:tc>
        <w:tc>
          <w:tcPr>
            <w:tcW w:w="2641" w:type="dxa"/>
            <w:gridSpan w:val="3"/>
            <w:tcBorders>
              <w:left w:val="nil"/>
              <w:right w:val="nil"/>
            </w:tcBorders>
          </w:tcPr>
          <w:p w14:paraId="149058B1" w14:textId="77777777" w:rsidR="00213027" w:rsidRDefault="00FE3F04" w:rsidP="00213027">
            <w:pPr>
              <w:pStyle w:val="TableParagraph"/>
              <w:spacing w:before="52" w:line="288" w:lineRule="auto"/>
              <w:ind w:left="496" w:right="114"/>
              <w:rPr>
                <w:rFonts w:ascii="標楷體" w:eastAsia="標楷體" w:hAnsi="標楷體"/>
                <w:sz w:val="24"/>
                <w:lang w:eastAsia="zh-TW"/>
              </w:rPr>
            </w:pPr>
            <w:r w:rsidRPr="00FE3F04">
              <w:rPr>
                <w:rFonts w:ascii="標楷體" w:eastAsia="標楷體" w:hAnsi="標楷體"/>
                <w:sz w:val="24"/>
                <w:lang w:eastAsia="zh-TW"/>
              </w:rPr>
              <w:t>發生災害場所：</w:t>
            </w:r>
          </w:p>
          <w:p w14:paraId="5ABDC820" w14:textId="3574B35F" w:rsidR="00FE3F04" w:rsidRPr="00FE3F04" w:rsidRDefault="00213027" w:rsidP="00213027">
            <w:pPr>
              <w:pStyle w:val="TableParagraph"/>
              <w:spacing w:before="52" w:line="288" w:lineRule="auto"/>
              <w:ind w:left="496" w:right="114"/>
              <w:rPr>
                <w:rFonts w:ascii="標楷體" w:eastAsia="標楷體" w:hAnsi="標楷體"/>
                <w:sz w:val="24"/>
                <w:lang w:eastAsia="zh-TW"/>
              </w:rPr>
            </w:pPr>
            <w:r w:rsidRPr="00C11C89">
              <w:rPr>
                <w:rFonts w:ascii="標楷體" w:eastAsia="標楷體" w:hAnsi="標楷體"/>
                <w:sz w:val="24"/>
                <w:lang w:eastAsia="zh-TW"/>
              </w:rPr>
              <w:t>災害場所負責人：</w:t>
            </w:r>
            <w:r w:rsidRPr="00417074">
              <w:rPr>
                <w:rFonts w:ascii="標楷體" w:eastAsia="標楷體" w:hAnsi="標楷體" w:hint="eastAsia"/>
                <w:sz w:val="24"/>
                <w:lang w:eastAsia="zh-TW"/>
              </w:rPr>
              <w:t>填表</w:t>
            </w:r>
            <w:r w:rsidR="00FE3F04" w:rsidRPr="00417074">
              <w:rPr>
                <w:rFonts w:ascii="標楷體" w:eastAsia="標楷體" w:hAnsi="標楷體"/>
                <w:sz w:val="24"/>
                <w:lang w:eastAsia="zh-TW"/>
              </w:rPr>
              <w:t>人：</w:t>
            </w:r>
            <w:r w:rsidR="00C11C89" w:rsidRPr="00FE3F04">
              <w:rPr>
                <w:rFonts w:ascii="標楷體" w:eastAsia="標楷體" w:hAnsi="標楷體"/>
                <w:sz w:val="24"/>
                <w:lang w:eastAsia="zh-TW"/>
              </w:rPr>
              <w:t xml:space="preserve"> </w:t>
            </w:r>
          </w:p>
          <w:p w14:paraId="3DB3521C" w14:textId="2159EA26" w:rsidR="00FE3F04" w:rsidRPr="00FE3F04" w:rsidRDefault="00FE3F04" w:rsidP="00672EBF">
            <w:pPr>
              <w:pStyle w:val="TableParagraph"/>
              <w:spacing w:before="12" w:line="285" w:lineRule="auto"/>
              <w:ind w:left="496" w:right="204"/>
              <w:rPr>
                <w:rFonts w:ascii="標楷體" w:eastAsia="標楷體" w:hAnsi="標楷體"/>
                <w:sz w:val="24"/>
                <w:lang w:eastAsia="zh-TW"/>
              </w:rPr>
            </w:pPr>
            <w:r w:rsidRPr="00FE3F04">
              <w:rPr>
                <w:rFonts w:ascii="標楷體" w:eastAsia="標楷體" w:hAnsi="標楷體"/>
                <w:sz w:val="24"/>
                <w:lang w:eastAsia="zh-TW"/>
              </w:rPr>
              <w:t>聯絡人電話：</w:t>
            </w:r>
          </w:p>
        </w:tc>
        <w:tc>
          <w:tcPr>
            <w:tcW w:w="2049" w:type="dxa"/>
            <w:tcBorders>
              <w:left w:val="nil"/>
            </w:tcBorders>
          </w:tcPr>
          <w:p w14:paraId="2361D7E3" w14:textId="77777777" w:rsidR="00FE3F04" w:rsidRDefault="00FE3F04" w:rsidP="00672EBF">
            <w:pPr>
              <w:pStyle w:val="TableParagraph"/>
              <w:rPr>
                <w:rFonts w:ascii="Times New Roman"/>
                <w:sz w:val="24"/>
                <w:lang w:eastAsia="zh-TW"/>
              </w:rPr>
            </w:pPr>
          </w:p>
        </w:tc>
      </w:tr>
      <w:tr w:rsidR="00FE3F04" w14:paraId="0FEA041E" w14:textId="77777777" w:rsidTr="00FE3F04">
        <w:trPr>
          <w:trHeight w:val="1020"/>
        </w:trPr>
        <w:tc>
          <w:tcPr>
            <w:tcW w:w="9491" w:type="dxa"/>
            <w:gridSpan w:val="11"/>
            <w:tcBorders>
              <w:bottom w:val="single" w:sz="4" w:space="0" w:color="000000"/>
            </w:tcBorders>
          </w:tcPr>
          <w:p w14:paraId="58C3237F" w14:textId="77777777" w:rsidR="00FE3F04" w:rsidRPr="00FE3F04" w:rsidRDefault="00FE3F04" w:rsidP="00672EBF">
            <w:pPr>
              <w:pStyle w:val="TableParagraph"/>
              <w:spacing w:before="52"/>
              <w:ind w:left="8"/>
              <w:rPr>
                <w:rFonts w:ascii="標楷體" w:eastAsia="標楷體" w:hAnsi="標楷體"/>
                <w:b/>
                <w:sz w:val="24"/>
                <w:lang w:eastAsia="zh-TW"/>
              </w:rPr>
            </w:pPr>
            <w:r w:rsidRPr="00FE3F04">
              <w:rPr>
                <w:rFonts w:ascii="標楷體" w:eastAsia="標楷體" w:hAnsi="標楷體"/>
                <w:b/>
                <w:sz w:val="24"/>
                <w:lang w:eastAsia="zh-TW"/>
              </w:rPr>
              <w:t>二、 災害概況</w:t>
            </w:r>
          </w:p>
          <w:p w14:paraId="513596E1" w14:textId="16AC84A9" w:rsidR="00FE3F04" w:rsidRPr="00FE3F04" w:rsidRDefault="00FE3F04" w:rsidP="00672EBF">
            <w:pPr>
              <w:pStyle w:val="TableParagraph"/>
              <w:tabs>
                <w:tab w:val="left" w:pos="5472"/>
              </w:tabs>
              <w:spacing w:before="154"/>
              <w:ind w:left="71"/>
              <w:rPr>
                <w:rFonts w:ascii="標楷體" w:eastAsia="標楷體" w:hAnsi="標楷體"/>
                <w:sz w:val="24"/>
                <w:lang w:eastAsia="zh-TW"/>
              </w:rPr>
            </w:pPr>
            <w:r w:rsidRPr="00FE3F04">
              <w:rPr>
                <w:rFonts w:ascii="標楷體" w:eastAsia="標楷體" w:hAnsi="標楷體"/>
                <w:sz w:val="24"/>
                <w:lang w:eastAsia="zh-TW"/>
              </w:rPr>
              <w:t>發生時間：</w:t>
            </w:r>
            <w:r w:rsidR="00E92399">
              <w:rPr>
                <w:rFonts w:ascii="標楷體" w:eastAsia="標楷體" w:hAnsi="標楷體" w:hint="eastAsia"/>
                <w:sz w:val="24"/>
                <w:lang w:eastAsia="zh-TW"/>
              </w:rPr>
              <w:t xml:space="preserve">   </w:t>
            </w:r>
            <w:r w:rsidRPr="00FE3F04">
              <w:rPr>
                <w:rFonts w:ascii="標楷體" w:eastAsia="標楷體" w:hAnsi="標楷體"/>
                <w:sz w:val="24"/>
                <w:lang w:eastAsia="zh-TW"/>
              </w:rPr>
              <w:t>年</w:t>
            </w:r>
            <w:r w:rsidR="00E92399">
              <w:rPr>
                <w:rFonts w:ascii="標楷體" w:eastAsia="標楷體" w:hAnsi="標楷體" w:hint="eastAsia"/>
                <w:sz w:val="24"/>
                <w:lang w:eastAsia="zh-TW"/>
              </w:rPr>
              <w:t xml:space="preserve">   </w:t>
            </w:r>
            <w:r w:rsidRPr="00FE3F04">
              <w:rPr>
                <w:rFonts w:ascii="標楷體" w:eastAsia="標楷體" w:hAnsi="標楷體"/>
                <w:sz w:val="24"/>
                <w:lang w:eastAsia="zh-TW"/>
              </w:rPr>
              <w:t>月</w:t>
            </w:r>
            <w:r w:rsidR="00E92399">
              <w:rPr>
                <w:rFonts w:ascii="標楷體" w:eastAsia="標楷體" w:hAnsi="標楷體" w:hint="eastAsia"/>
                <w:sz w:val="24"/>
                <w:lang w:eastAsia="zh-TW"/>
              </w:rPr>
              <w:t xml:space="preserve">   </w:t>
            </w:r>
            <w:r w:rsidRPr="00FE3F04">
              <w:rPr>
                <w:rFonts w:ascii="標楷體" w:eastAsia="標楷體" w:hAnsi="標楷體"/>
                <w:sz w:val="24"/>
                <w:lang w:eastAsia="zh-TW"/>
              </w:rPr>
              <w:t>日</w:t>
            </w:r>
            <w:r w:rsidR="00E92399">
              <w:rPr>
                <w:rFonts w:ascii="標楷體" w:eastAsia="標楷體" w:hAnsi="標楷體" w:hint="eastAsia"/>
                <w:sz w:val="24"/>
                <w:lang w:eastAsia="zh-TW"/>
              </w:rPr>
              <w:t xml:space="preserve">   </w:t>
            </w:r>
            <w:r w:rsidRPr="00FE3F04">
              <w:rPr>
                <w:rFonts w:ascii="標楷體" w:eastAsia="標楷體" w:hAnsi="標楷體"/>
                <w:sz w:val="24"/>
                <w:lang w:eastAsia="zh-TW"/>
              </w:rPr>
              <w:t>時</w:t>
            </w:r>
            <w:r w:rsidR="00E92399">
              <w:rPr>
                <w:rFonts w:ascii="標楷體" w:eastAsia="標楷體" w:hAnsi="標楷體" w:hint="eastAsia"/>
                <w:sz w:val="24"/>
                <w:lang w:eastAsia="zh-TW"/>
              </w:rPr>
              <w:t xml:space="preserve">   </w:t>
            </w:r>
            <w:r w:rsidRPr="00FE3F04">
              <w:rPr>
                <w:rFonts w:ascii="標楷體" w:eastAsia="標楷體" w:hAnsi="標楷體"/>
                <w:sz w:val="24"/>
                <w:lang w:eastAsia="zh-TW"/>
              </w:rPr>
              <w:t>分</w:t>
            </w:r>
            <w:r w:rsidRPr="00FE3F04">
              <w:rPr>
                <w:rFonts w:ascii="標楷體" w:eastAsia="標楷體" w:hAnsi="標楷體"/>
                <w:sz w:val="24"/>
                <w:lang w:eastAsia="zh-TW"/>
              </w:rPr>
              <w:tab/>
              <w:t>發生地點：</w:t>
            </w:r>
          </w:p>
        </w:tc>
      </w:tr>
      <w:tr w:rsidR="00FE3F04" w14:paraId="3D71C2CE" w14:textId="77777777" w:rsidTr="00FE3F04">
        <w:trPr>
          <w:trHeight w:val="400"/>
        </w:trPr>
        <w:tc>
          <w:tcPr>
            <w:tcW w:w="9491" w:type="dxa"/>
            <w:gridSpan w:val="11"/>
            <w:tcBorders>
              <w:top w:val="single" w:sz="4" w:space="0" w:color="000000"/>
              <w:bottom w:val="single" w:sz="4" w:space="0" w:color="000000"/>
            </w:tcBorders>
          </w:tcPr>
          <w:p w14:paraId="1FACA63A" w14:textId="77777777" w:rsidR="00FE3F04" w:rsidRPr="00FE3F04" w:rsidRDefault="00FE3F04" w:rsidP="00672EBF">
            <w:pPr>
              <w:pStyle w:val="TableParagraph"/>
              <w:spacing w:before="14"/>
              <w:ind w:left="8"/>
              <w:rPr>
                <w:rFonts w:ascii="標楷體" w:eastAsia="標楷體" w:hAnsi="標楷體"/>
                <w:b/>
                <w:sz w:val="24"/>
                <w:lang w:eastAsia="zh-TW"/>
              </w:rPr>
            </w:pPr>
            <w:r w:rsidRPr="00FE3F04">
              <w:rPr>
                <w:rFonts w:ascii="標楷體" w:eastAsia="標楷體" w:hAnsi="標楷體"/>
                <w:b/>
                <w:sz w:val="24"/>
                <w:lang w:eastAsia="zh-TW"/>
              </w:rPr>
              <w:t xml:space="preserve">三、 </w:t>
            </w:r>
            <w:proofErr w:type="gramStart"/>
            <w:r w:rsidRPr="00FE3F04">
              <w:rPr>
                <w:rFonts w:ascii="標楷體" w:eastAsia="標楷體" w:hAnsi="標楷體"/>
                <w:b/>
                <w:sz w:val="24"/>
                <w:lang w:eastAsia="zh-TW"/>
              </w:rPr>
              <w:t>罹</w:t>
            </w:r>
            <w:proofErr w:type="gramEnd"/>
            <w:r w:rsidRPr="00FE3F04">
              <w:rPr>
                <w:rFonts w:ascii="標楷體" w:eastAsia="標楷體" w:hAnsi="標楷體"/>
                <w:b/>
                <w:sz w:val="24"/>
                <w:lang w:eastAsia="zh-TW"/>
              </w:rPr>
              <w:t>災者概況：(確認</w:t>
            </w:r>
            <w:proofErr w:type="gramStart"/>
            <w:r w:rsidRPr="00FE3F04">
              <w:rPr>
                <w:rFonts w:ascii="標楷體" w:eastAsia="標楷體" w:hAnsi="標楷體"/>
                <w:b/>
                <w:sz w:val="24"/>
                <w:lang w:eastAsia="zh-TW"/>
              </w:rPr>
              <w:t>有否領薪</w:t>
            </w:r>
            <w:proofErr w:type="gramEnd"/>
            <w:r w:rsidRPr="00FE3F04">
              <w:rPr>
                <w:rFonts w:ascii="標楷體" w:eastAsia="標楷體" w:hAnsi="標楷體"/>
                <w:b/>
                <w:sz w:val="24"/>
                <w:lang w:eastAsia="zh-TW"/>
              </w:rPr>
              <w:t>)</w:t>
            </w:r>
          </w:p>
        </w:tc>
      </w:tr>
      <w:tr w:rsidR="00FE3F04" w14:paraId="497B9CBF" w14:textId="77777777" w:rsidTr="00FE3F04">
        <w:trPr>
          <w:trHeight w:val="620"/>
        </w:trPr>
        <w:tc>
          <w:tcPr>
            <w:tcW w:w="920" w:type="dxa"/>
            <w:gridSpan w:val="2"/>
            <w:tcBorders>
              <w:top w:val="single" w:sz="4" w:space="0" w:color="000000"/>
              <w:left w:val="thickThinMediumGap" w:sz="9" w:space="0" w:color="000000"/>
              <w:bottom w:val="single" w:sz="4" w:space="0" w:color="000000"/>
              <w:right w:val="single" w:sz="4" w:space="0" w:color="000000"/>
            </w:tcBorders>
          </w:tcPr>
          <w:p w14:paraId="504B3A78" w14:textId="77777777" w:rsidR="00FE3F04" w:rsidRPr="00FE3F04" w:rsidRDefault="00FE3F04" w:rsidP="00672EBF">
            <w:pPr>
              <w:pStyle w:val="TableParagraph"/>
              <w:spacing w:before="93"/>
              <w:ind w:leftChars="-1" w:left="-2" w:firstLine="2"/>
              <w:jc w:val="center"/>
              <w:rPr>
                <w:rFonts w:ascii="標楷體" w:eastAsia="標楷體" w:hAnsi="標楷體"/>
                <w:sz w:val="24"/>
              </w:rPr>
            </w:pPr>
            <w:proofErr w:type="spellStart"/>
            <w:r w:rsidRPr="00FE3F04">
              <w:rPr>
                <w:rFonts w:ascii="標楷體" w:eastAsia="標楷體" w:hAnsi="標楷體"/>
                <w:sz w:val="24"/>
              </w:rPr>
              <w:t>姓名</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10EDB11" w14:textId="77777777" w:rsidR="00FE3F04" w:rsidRPr="00FE3F04" w:rsidRDefault="00FE3F04" w:rsidP="00672EBF">
            <w:pPr>
              <w:pStyle w:val="TableParagraph"/>
              <w:spacing w:before="93"/>
              <w:ind w:left="223"/>
              <w:rPr>
                <w:rFonts w:ascii="標楷體" w:eastAsia="標楷體" w:hAnsi="標楷體"/>
                <w:sz w:val="24"/>
              </w:rPr>
            </w:pPr>
            <w:proofErr w:type="spellStart"/>
            <w:r w:rsidRPr="00FE3F04">
              <w:rPr>
                <w:rFonts w:ascii="標楷體" w:eastAsia="標楷體" w:hAnsi="標楷體"/>
                <w:sz w:val="24"/>
              </w:rPr>
              <w:t>受傷部位</w:t>
            </w:r>
            <w:proofErr w:type="spellEnd"/>
          </w:p>
        </w:tc>
        <w:tc>
          <w:tcPr>
            <w:tcW w:w="1275" w:type="dxa"/>
            <w:gridSpan w:val="3"/>
            <w:tcBorders>
              <w:top w:val="single" w:sz="4" w:space="0" w:color="000000"/>
              <w:left w:val="single" w:sz="4" w:space="0" w:color="000000"/>
              <w:bottom w:val="single" w:sz="4" w:space="0" w:color="000000"/>
              <w:right w:val="single" w:sz="4" w:space="0" w:color="000000"/>
            </w:tcBorders>
          </w:tcPr>
          <w:p w14:paraId="61F71455" w14:textId="77777777" w:rsidR="00FE3F04" w:rsidRPr="00FE3F04" w:rsidRDefault="00FE3F04" w:rsidP="00672EBF">
            <w:pPr>
              <w:pStyle w:val="TableParagraph"/>
              <w:spacing w:before="93"/>
              <w:ind w:left="151"/>
              <w:rPr>
                <w:rFonts w:ascii="標楷體" w:eastAsia="標楷體" w:hAnsi="標楷體"/>
                <w:sz w:val="24"/>
              </w:rPr>
            </w:pPr>
            <w:proofErr w:type="spellStart"/>
            <w:r w:rsidRPr="00FE3F04">
              <w:rPr>
                <w:rFonts w:ascii="標楷體" w:eastAsia="標楷體" w:hAnsi="標楷體"/>
                <w:sz w:val="24"/>
              </w:rPr>
              <w:t>災害類型</w:t>
            </w:r>
            <w:proofErr w:type="spellEnd"/>
          </w:p>
        </w:tc>
        <w:tc>
          <w:tcPr>
            <w:tcW w:w="1188" w:type="dxa"/>
            <w:tcBorders>
              <w:top w:val="single" w:sz="4" w:space="0" w:color="000000"/>
              <w:left w:val="single" w:sz="4" w:space="0" w:color="000000"/>
              <w:bottom w:val="single" w:sz="4" w:space="0" w:color="000000"/>
              <w:right w:val="single" w:sz="4" w:space="0" w:color="000000"/>
            </w:tcBorders>
          </w:tcPr>
          <w:p w14:paraId="5ED3F624" w14:textId="77777777" w:rsidR="00FE3F04" w:rsidRPr="00FE3F04" w:rsidRDefault="00FE3F04" w:rsidP="00672EBF">
            <w:pPr>
              <w:pStyle w:val="TableParagraph"/>
              <w:spacing w:before="93"/>
              <w:ind w:left="227"/>
              <w:rPr>
                <w:rFonts w:ascii="標楷體" w:eastAsia="標楷體" w:hAnsi="標楷體"/>
                <w:sz w:val="24"/>
              </w:rPr>
            </w:pPr>
            <w:proofErr w:type="spellStart"/>
            <w:r w:rsidRPr="00FE3F04">
              <w:rPr>
                <w:rFonts w:ascii="標楷體" w:eastAsia="標楷體" w:hAnsi="標楷體"/>
                <w:sz w:val="24"/>
              </w:rPr>
              <w:t>媒介物</w:t>
            </w:r>
            <w:proofErr w:type="spellEnd"/>
          </w:p>
        </w:tc>
        <w:tc>
          <w:tcPr>
            <w:tcW w:w="1359" w:type="dxa"/>
            <w:tcBorders>
              <w:top w:val="single" w:sz="4" w:space="0" w:color="000000"/>
              <w:left w:val="single" w:sz="4" w:space="0" w:color="000000"/>
              <w:bottom w:val="single" w:sz="4" w:space="0" w:color="000000"/>
              <w:right w:val="single" w:sz="4" w:space="0" w:color="000000"/>
            </w:tcBorders>
          </w:tcPr>
          <w:p w14:paraId="0496A730" w14:textId="77777777" w:rsidR="00FE3F04" w:rsidRPr="00FE3F04" w:rsidRDefault="00FE3F04" w:rsidP="00672EBF">
            <w:pPr>
              <w:pStyle w:val="TableParagraph"/>
              <w:spacing w:line="276" w:lineRule="exact"/>
              <w:ind w:left="174" w:right="174"/>
              <w:jc w:val="center"/>
              <w:rPr>
                <w:rFonts w:ascii="標楷體" w:eastAsia="標楷體" w:hAnsi="標楷體"/>
                <w:sz w:val="24"/>
              </w:rPr>
            </w:pPr>
            <w:proofErr w:type="spellStart"/>
            <w:r w:rsidRPr="00FE3F04">
              <w:rPr>
                <w:rFonts w:ascii="標楷體" w:eastAsia="標楷體" w:hAnsi="標楷體"/>
                <w:sz w:val="24"/>
              </w:rPr>
              <w:t>失能傷害</w:t>
            </w:r>
            <w:proofErr w:type="spellEnd"/>
          </w:p>
          <w:p w14:paraId="22988354" w14:textId="77777777" w:rsidR="00FE3F04" w:rsidRPr="00FE3F04" w:rsidRDefault="00FE3F04" w:rsidP="00672EBF">
            <w:pPr>
              <w:pStyle w:val="TableParagraph"/>
              <w:ind w:left="174" w:right="174"/>
              <w:jc w:val="center"/>
              <w:rPr>
                <w:rFonts w:ascii="標楷體" w:eastAsia="標楷體" w:hAnsi="標楷體"/>
                <w:sz w:val="24"/>
              </w:rPr>
            </w:pPr>
            <w:proofErr w:type="spellStart"/>
            <w:r w:rsidRPr="00FE3F04">
              <w:rPr>
                <w:rFonts w:ascii="標楷體" w:eastAsia="標楷體" w:hAnsi="標楷體"/>
                <w:sz w:val="24"/>
              </w:rPr>
              <w:t>種類</w:t>
            </w:r>
            <w:proofErr w:type="spellEnd"/>
          </w:p>
        </w:tc>
        <w:tc>
          <w:tcPr>
            <w:tcW w:w="1282" w:type="dxa"/>
            <w:gridSpan w:val="2"/>
            <w:tcBorders>
              <w:top w:val="single" w:sz="4" w:space="0" w:color="000000"/>
              <w:left w:val="single" w:sz="4" w:space="0" w:color="000000"/>
              <w:bottom w:val="single" w:sz="4" w:space="0" w:color="000000"/>
              <w:right w:val="single" w:sz="4" w:space="0" w:color="000000"/>
            </w:tcBorders>
          </w:tcPr>
          <w:p w14:paraId="4FF2EB68" w14:textId="77777777" w:rsidR="00FE3F04" w:rsidRPr="00FE3F04" w:rsidRDefault="00FE3F04" w:rsidP="00672EBF">
            <w:pPr>
              <w:pStyle w:val="TableParagraph"/>
              <w:spacing w:line="276" w:lineRule="exact"/>
              <w:ind w:left="155"/>
              <w:rPr>
                <w:rFonts w:ascii="標楷體" w:eastAsia="標楷體" w:hAnsi="標楷體"/>
                <w:sz w:val="24"/>
              </w:rPr>
            </w:pPr>
            <w:proofErr w:type="spellStart"/>
            <w:r w:rsidRPr="00FE3F04">
              <w:rPr>
                <w:rFonts w:ascii="標楷體" w:eastAsia="標楷體" w:hAnsi="標楷體"/>
                <w:sz w:val="24"/>
              </w:rPr>
              <w:t>失能傷害</w:t>
            </w:r>
            <w:proofErr w:type="spellEnd"/>
          </w:p>
          <w:p w14:paraId="353DCFF8" w14:textId="77777777" w:rsidR="00FE3F04" w:rsidRPr="00FE3F04" w:rsidRDefault="00FE3F04" w:rsidP="00672EBF">
            <w:pPr>
              <w:pStyle w:val="TableParagraph"/>
              <w:ind w:left="155"/>
              <w:rPr>
                <w:rFonts w:ascii="標楷體" w:eastAsia="標楷體" w:hAnsi="標楷體"/>
                <w:sz w:val="24"/>
              </w:rPr>
            </w:pPr>
            <w:proofErr w:type="spellStart"/>
            <w:r w:rsidRPr="00FE3F04">
              <w:rPr>
                <w:rFonts w:ascii="標楷體" w:eastAsia="標楷體" w:hAnsi="標楷體"/>
                <w:sz w:val="24"/>
              </w:rPr>
              <w:t>損失日數</w:t>
            </w:r>
            <w:proofErr w:type="spellEnd"/>
          </w:p>
        </w:tc>
        <w:tc>
          <w:tcPr>
            <w:tcW w:w="2049" w:type="dxa"/>
            <w:tcBorders>
              <w:top w:val="single" w:sz="4" w:space="0" w:color="000000"/>
              <w:left w:val="single" w:sz="4" w:space="0" w:color="000000"/>
              <w:bottom w:val="single" w:sz="4" w:space="0" w:color="000000"/>
              <w:right w:val="thickThinMediumGap" w:sz="9" w:space="0" w:color="000000"/>
            </w:tcBorders>
          </w:tcPr>
          <w:p w14:paraId="1F60391C" w14:textId="77777777" w:rsidR="00FE3F04" w:rsidRPr="00FE3F04" w:rsidRDefault="00FE3F04" w:rsidP="00672EBF">
            <w:pPr>
              <w:pStyle w:val="TableParagraph"/>
              <w:spacing w:before="117"/>
              <w:jc w:val="center"/>
              <w:rPr>
                <w:rFonts w:ascii="標楷體" w:eastAsia="標楷體" w:hAnsi="標楷體"/>
                <w:sz w:val="24"/>
              </w:rPr>
            </w:pPr>
            <w:proofErr w:type="spellStart"/>
            <w:r w:rsidRPr="00FE3F04">
              <w:rPr>
                <w:rFonts w:ascii="標楷體" w:eastAsia="標楷體" w:hAnsi="標楷體"/>
                <w:sz w:val="24"/>
              </w:rPr>
              <w:t>罹災程度說明</w:t>
            </w:r>
            <w:proofErr w:type="spellEnd"/>
          </w:p>
        </w:tc>
      </w:tr>
      <w:tr w:rsidR="00FE3F04" w14:paraId="7A6E895D" w14:textId="77777777" w:rsidTr="00FE3F04">
        <w:trPr>
          <w:trHeight w:val="440"/>
        </w:trPr>
        <w:tc>
          <w:tcPr>
            <w:tcW w:w="920" w:type="dxa"/>
            <w:gridSpan w:val="2"/>
            <w:tcBorders>
              <w:top w:val="single" w:sz="4" w:space="0" w:color="000000"/>
              <w:left w:val="thickThinMediumGap" w:sz="9" w:space="0" w:color="000000"/>
              <w:bottom w:val="single" w:sz="4" w:space="0" w:color="000000"/>
              <w:right w:val="single" w:sz="4" w:space="0" w:color="000000"/>
            </w:tcBorders>
          </w:tcPr>
          <w:p w14:paraId="2639205B" w14:textId="77777777" w:rsidR="00FE3F04" w:rsidRPr="00FE3F04" w:rsidRDefault="00FE3F04" w:rsidP="00672EBF">
            <w:pPr>
              <w:pStyle w:val="TableParagraph"/>
              <w:rPr>
                <w:rFonts w:ascii="標楷體" w:eastAsia="標楷體" w:hAnsi="標楷體"/>
                <w:sz w:val="24"/>
              </w:rPr>
            </w:pPr>
          </w:p>
        </w:tc>
        <w:tc>
          <w:tcPr>
            <w:tcW w:w="1418" w:type="dxa"/>
            <w:tcBorders>
              <w:top w:val="single" w:sz="4" w:space="0" w:color="000000"/>
              <w:left w:val="single" w:sz="4" w:space="0" w:color="000000"/>
              <w:bottom w:val="single" w:sz="4" w:space="0" w:color="000000"/>
              <w:right w:val="single" w:sz="4" w:space="0" w:color="000000"/>
            </w:tcBorders>
          </w:tcPr>
          <w:p w14:paraId="789B1C25" w14:textId="77777777" w:rsidR="00FE3F04" w:rsidRPr="00FE3F04" w:rsidRDefault="00FE3F04" w:rsidP="00672EBF">
            <w:pPr>
              <w:pStyle w:val="TableParagraph"/>
              <w:rPr>
                <w:rFonts w:ascii="標楷體" w:eastAsia="標楷體" w:hAnsi="標楷體"/>
                <w:sz w:val="24"/>
              </w:rPr>
            </w:pPr>
          </w:p>
        </w:tc>
        <w:tc>
          <w:tcPr>
            <w:tcW w:w="1275" w:type="dxa"/>
            <w:gridSpan w:val="3"/>
            <w:tcBorders>
              <w:top w:val="single" w:sz="4" w:space="0" w:color="000000"/>
              <w:left w:val="single" w:sz="4" w:space="0" w:color="000000"/>
              <w:bottom w:val="single" w:sz="4" w:space="0" w:color="000000"/>
              <w:right w:val="single" w:sz="4" w:space="0" w:color="000000"/>
            </w:tcBorders>
          </w:tcPr>
          <w:p w14:paraId="7193B684" w14:textId="77777777" w:rsidR="00FE3F04" w:rsidRPr="00FE3F04" w:rsidRDefault="00FE3F04" w:rsidP="00672EBF">
            <w:pPr>
              <w:pStyle w:val="TableParagraph"/>
              <w:rPr>
                <w:rFonts w:ascii="標楷體" w:eastAsia="標楷體" w:hAnsi="標楷體"/>
                <w:sz w:val="24"/>
              </w:rPr>
            </w:pPr>
          </w:p>
        </w:tc>
        <w:tc>
          <w:tcPr>
            <w:tcW w:w="1188" w:type="dxa"/>
            <w:tcBorders>
              <w:top w:val="single" w:sz="4" w:space="0" w:color="000000"/>
              <w:left w:val="single" w:sz="4" w:space="0" w:color="000000"/>
              <w:bottom w:val="single" w:sz="4" w:space="0" w:color="000000"/>
              <w:right w:val="single" w:sz="4" w:space="0" w:color="000000"/>
            </w:tcBorders>
          </w:tcPr>
          <w:p w14:paraId="4ACDE88E" w14:textId="77777777" w:rsidR="00FE3F04" w:rsidRPr="00FE3F04" w:rsidRDefault="00FE3F04" w:rsidP="00672EBF">
            <w:pPr>
              <w:pStyle w:val="TableParagraph"/>
              <w:rPr>
                <w:rFonts w:ascii="標楷體" w:eastAsia="標楷體" w:hAnsi="標楷體"/>
                <w:sz w:val="24"/>
              </w:rPr>
            </w:pPr>
          </w:p>
        </w:tc>
        <w:tc>
          <w:tcPr>
            <w:tcW w:w="1359" w:type="dxa"/>
            <w:tcBorders>
              <w:top w:val="single" w:sz="4" w:space="0" w:color="000000"/>
              <w:left w:val="single" w:sz="4" w:space="0" w:color="000000"/>
              <w:bottom w:val="single" w:sz="4" w:space="0" w:color="000000"/>
              <w:right w:val="single" w:sz="4" w:space="0" w:color="000000"/>
            </w:tcBorders>
          </w:tcPr>
          <w:p w14:paraId="585F5A23" w14:textId="77777777" w:rsidR="00FE3F04" w:rsidRPr="00FE3F04" w:rsidRDefault="00FE3F04" w:rsidP="00672EBF">
            <w:pPr>
              <w:pStyle w:val="TableParagraph"/>
              <w:rPr>
                <w:rFonts w:ascii="標楷體" w:eastAsia="標楷體" w:hAnsi="標楷體"/>
                <w:sz w:val="24"/>
              </w:rPr>
            </w:pPr>
          </w:p>
        </w:tc>
        <w:tc>
          <w:tcPr>
            <w:tcW w:w="1282" w:type="dxa"/>
            <w:gridSpan w:val="2"/>
            <w:tcBorders>
              <w:top w:val="single" w:sz="4" w:space="0" w:color="000000"/>
              <w:left w:val="single" w:sz="4" w:space="0" w:color="000000"/>
              <w:bottom w:val="single" w:sz="4" w:space="0" w:color="000000"/>
              <w:right w:val="single" w:sz="4" w:space="0" w:color="000000"/>
            </w:tcBorders>
          </w:tcPr>
          <w:p w14:paraId="5D11E6A7" w14:textId="77777777" w:rsidR="00FE3F04" w:rsidRPr="00FE3F04" w:rsidRDefault="00FE3F04" w:rsidP="00672EBF">
            <w:pPr>
              <w:pStyle w:val="TableParagraph"/>
              <w:rPr>
                <w:rFonts w:ascii="標楷體" w:eastAsia="標楷體" w:hAnsi="標楷體"/>
                <w:sz w:val="24"/>
              </w:rPr>
            </w:pPr>
          </w:p>
        </w:tc>
        <w:tc>
          <w:tcPr>
            <w:tcW w:w="2049" w:type="dxa"/>
            <w:tcBorders>
              <w:top w:val="single" w:sz="4" w:space="0" w:color="000000"/>
              <w:left w:val="single" w:sz="4" w:space="0" w:color="000000"/>
              <w:bottom w:val="single" w:sz="4" w:space="0" w:color="000000"/>
              <w:right w:val="thickThinMediumGap" w:sz="9" w:space="0" w:color="000000"/>
            </w:tcBorders>
          </w:tcPr>
          <w:p w14:paraId="12CA6AC3" w14:textId="77777777" w:rsidR="00FE3F04" w:rsidRPr="00FE3F04" w:rsidRDefault="00FE3F04" w:rsidP="00672EBF">
            <w:pPr>
              <w:pStyle w:val="TableParagraph"/>
              <w:rPr>
                <w:rFonts w:ascii="標楷體" w:eastAsia="標楷體" w:hAnsi="標楷體"/>
                <w:sz w:val="24"/>
              </w:rPr>
            </w:pPr>
          </w:p>
        </w:tc>
      </w:tr>
      <w:tr w:rsidR="00FE3F04" w14:paraId="62368D71" w14:textId="77777777" w:rsidTr="00FE3F04">
        <w:trPr>
          <w:trHeight w:val="440"/>
        </w:trPr>
        <w:tc>
          <w:tcPr>
            <w:tcW w:w="920" w:type="dxa"/>
            <w:gridSpan w:val="2"/>
            <w:tcBorders>
              <w:top w:val="single" w:sz="4" w:space="0" w:color="000000"/>
              <w:left w:val="thickThinMediumGap" w:sz="9" w:space="0" w:color="000000"/>
              <w:bottom w:val="single" w:sz="4" w:space="0" w:color="000000"/>
              <w:right w:val="single" w:sz="4" w:space="0" w:color="000000"/>
            </w:tcBorders>
          </w:tcPr>
          <w:p w14:paraId="7D989C68" w14:textId="77777777" w:rsidR="00FE3F04" w:rsidRPr="00FE3F04" w:rsidRDefault="00FE3F04" w:rsidP="00672EBF">
            <w:pPr>
              <w:pStyle w:val="TableParagraph"/>
              <w:rPr>
                <w:rFonts w:ascii="標楷體" w:eastAsia="標楷體" w:hAnsi="標楷體"/>
                <w:sz w:val="24"/>
              </w:rPr>
            </w:pPr>
          </w:p>
        </w:tc>
        <w:tc>
          <w:tcPr>
            <w:tcW w:w="1418" w:type="dxa"/>
            <w:tcBorders>
              <w:top w:val="single" w:sz="4" w:space="0" w:color="000000"/>
              <w:left w:val="single" w:sz="4" w:space="0" w:color="000000"/>
              <w:bottom w:val="single" w:sz="4" w:space="0" w:color="000000"/>
              <w:right w:val="single" w:sz="4" w:space="0" w:color="000000"/>
            </w:tcBorders>
          </w:tcPr>
          <w:p w14:paraId="62B54A13" w14:textId="77777777" w:rsidR="00FE3F04" w:rsidRPr="00FE3F04" w:rsidRDefault="00FE3F04" w:rsidP="00672EBF">
            <w:pPr>
              <w:pStyle w:val="TableParagraph"/>
              <w:rPr>
                <w:rFonts w:ascii="標楷體" w:eastAsia="標楷體" w:hAnsi="標楷體"/>
                <w:sz w:val="24"/>
              </w:rPr>
            </w:pPr>
          </w:p>
        </w:tc>
        <w:tc>
          <w:tcPr>
            <w:tcW w:w="1275" w:type="dxa"/>
            <w:gridSpan w:val="3"/>
            <w:tcBorders>
              <w:top w:val="single" w:sz="4" w:space="0" w:color="000000"/>
              <w:left w:val="single" w:sz="4" w:space="0" w:color="000000"/>
              <w:bottom w:val="single" w:sz="4" w:space="0" w:color="000000"/>
              <w:right w:val="single" w:sz="4" w:space="0" w:color="000000"/>
            </w:tcBorders>
          </w:tcPr>
          <w:p w14:paraId="5FE7A453" w14:textId="77777777" w:rsidR="00FE3F04" w:rsidRPr="00FE3F04" w:rsidRDefault="00FE3F04" w:rsidP="00672EBF">
            <w:pPr>
              <w:pStyle w:val="TableParagraph"/>
              <w:rPr>
                <w:rFonts w:ascii="標楷體" w:eastAsia="標楷體" w:hAnsi="標楷體"/>
                <w:sz w:val="24"/>
              </w:rPr>
            </w:pPr>
          </w:p>
        </w:tc>
        <w:tc>
          <w:tcPr>
            <w:tcW w:w="1188" w:type="dxa"/>
            <w:tcBorders>
              <w:top w:val="single" w:sz="4" w:space="0" w:color="000000"/>
              <w:left w:val="single" w:sz="4" w:space="0" w:color="000000"/>
              <w:bottom w:val="single" w:sz="4" w:space="0" w:color="000000"/>
              <w:right w:val="single" w:sz="4" w:space="0" w:color="000000"/>
            </w:tcBorders>
          </w:tcPr>
          <w:p w14:paraId="5497F3CB" w14:textId="77777777" w:rsidR="00FE3F04" w:rsidRPr="00FE3F04" w:rsidRDefault="00FE3F04" w:rsidP="00672EBF">
            <w:pPr>
              <w:pStyle w:val="TableParagraph"/>
              <w:rPr>
                <w:rFonts w:ascii="標楷體" w:eastAsia="標楷體" w:hAnsi="標楷體"/>
                <w:sz w:val="24"/>
              </w:rPr>
            </w:pPr>
          </w:p>
        </w:tc>
        <w:tc>
          <w:tcPr>
            <w:tcW w:w="1359" w:type="dxa"/>
            <w:tcBorders>
              <w:top w:val="single" w:sz="4" w:space="0" w:color="000000"/>
              <w:left w:val="single" w:sz="4" w:space="0" w:color="000000"/>
              <w:bottom w:val="single" w:sz="4" w:space="0" w:color="000000"/>
              <w:right w:val="single" w:sz="4" w:space="0" w:color="000000"/>
            </w:tcBorders>
          </w:tcPr>
          <w:p w14:paraId="6470A54F" w14:textId="77777777" w:rsidR="00FE3F04" w:rsidRPr="00FE3F04" w:rsidRDefault="00FE3F04" w:rsidP="00672EBF">
            <w:pPr>
              <w:pStyle w:val="TableParagraph"/>
              <w:rPr>
                <w:rFonts w:ascii="標楷體" w:eastAsia="標楷體" w:hAnsi="標楷體"/>
                <w:sz w:val="24"/>
              </w:rPr>
            </w:pPr>
          </w:p>
        </w:tc>
        <w:tc>
          <w:tcPr>
            <w:tcW w:w="1282" w:type="dxa"/>
            <w:gridSpan w:val="2"/>
            <w:tcBorders>
              <w:top w:val="single" w:sz="4" w:space="0" w:color="000000"/>
              <w:left w:val="single" w:sz="4" w:space="0" w:color="000000"/>
              <w:bottom w:val="single" w:sz="4" w:space="0" w:color="000000"/>
              <w:right w:val="single" w:sz="4" w:space="0" w:color="000000"/>
            </w:tcBorders>
          </w:tcPr>
          <w:p w14:paraId="5082BD7C" w14:textId="77777777" w:rsidR="00FE3F04" w:rsidRPr="00FE3F04" w:rsidRDefault="00FE3F04" w:rsidP="00672EBF">
            <w:pPr>
              <w:pStyle w:val="TableParagraph"/>
              <w:rPr>
                <w:rFonts w:ascii="標楷體" w:eastAsia="標楷體" w:hAnsi="標楷體"/>
                <w:sz w:val="24"/>
              </w:rPr>
            </w:pPr>
          </w:p>
        </w:tc>
        <w:tc>
          <w:tcPr>
            <w:tcW w:w="2049" w:type="dxa"/>
            <w:tcBorders>
              <w:top w:val="single" w:sz="4" w:space="0" w:color="000000"/>
              <w:left w:val="single" w:sz="4" w:space="0" w:color="000000"/>
              <w:bottom w:val="single" w:sz="4" w:space="0" w:color="000000"/>
              <w:right w:val="thickThinMediumGap" w:sz="9" w:space="0" w:color="000000"/>
            </w:tcBorders>
          </w:tcPr>
          <w:p w14:paraId="42AC2C91" w14:textId="77777777" w:rsidR="00FE3F04" w:rsidRPr="00FE3F04" w:rsidRDefault="00FE3F04" w:rsidP="00672EBF">
            <w:pPr>
              <w:pStyle w:val="TableParagraph"/>
              <w:rPr>
                <w:rFonts w:ascii="標楷體" w:eastAsia="標楷體" w:hAnsi="標楷體"/>
                <w:sz w:val="24"/>
              </w:rPr>
            </w:pPr>
          </w:p>
        </w:tc>
      </w:tr>
      <w:tr w:rsidR="00FE3F04" w14:paraId="15EF1C9A" w14:textId="77777777" w:rsidTr="00FE3F04">
        <w:trPr>
          <w:trHeight w:val="440"/>
        </w:trPr>
        <w:tc>
          <w:tcPr>
            <w:tcW w:w="920" w:type="dxa"/>
            <w:gridSpan w:val="2"/>
            <w:tcBorders>
              <w:top w:val="single" w:sz="4" w:space="0" w:color="000000"/>
              <w:left w:val="thickThinMediumGap" w:sz="9" w:space="0" w:color="000000"/>
              <w:bottom w:val="single" w:sz="4" w:space="0" w:color="000000"/>
              <w:right w:val="single" w:sz="4" w:space="0" w:color="000000"/>
            </w:tcBorders>
          </w:tcPr>
          <w:p w14:paraId="61DD0EED" w14:textId="77777777" w:rsidR="00FE3F04" w:rsidRPr="00FE3F04" w:rsidRDefault="00FE3F04" w:rsidP="00672EBF">
            <w:pPr>
              <w:pStyle w:val="TableParagraph"/>
              <w:rPr>
                <w:rFonts w:ascii="標楷體" w:eastAsia="標楷體" w:hAnsi="標楷體"/>
                <w:sz w:val="24"/>
              </w:rPr>
            </w:pPr>
          </w:p>
        </w:tc>
        <w:tc>
          <w:tcPr>
            <w:tcW w:w="1418" w:type="dxa"/>
            <w:tcBorders>
              <w:top w:val="single" w:sz="4" w:space="0" w:color="000000"/>
              <w:left w:val="single" w:sz="4" w:space="0" w:color="000000"/>
              <w:bottom w:val="single" w:sz="4" w:space="0" w:color="000000"/>
              <w:right w:val="single" w:sz="4" w:space="0" w:color="000000"/>
            </w:tcBorders>
          </w:tcPr>
          <w:p w14:paraId="789282FE" w14:textId="77777777" w:rsidR="00FE3F04" w:rsidRPr="00FE3F04" w:rsidRDefault="00FE3F04" w:rsidP="00672EBF">
            <w:pPr>
              <w:pStyle w:val="TableParagraph"/>
              <w:rPr>
                <w:rFonts w:ascii="標楷體" w:eastAsia="標楷體" w:hAnsi="標楷體"/>
                <w:sz w:val="24"/>
              </w:rPr>
            </w:pPr>
          </w:p>
        </w:tc>
        <w:tc>
          <w:tcPr>
            <w:tcW w:w="1275" w:type="dxa"/>
            <w:gridSpan w:val="3"/>
            <w:tcBorders>
              <w:top w:val="single" w:sz="4" w:space="0" w:color="000000"/>
              <w:left w:val="single" w:sz="4" w:space="0" w:color="000000"/>
              <w:bottom w:val="single" w:sz="4" w:space="0" w:color="000000"/>
              <w:right w:val="single" w:sz="4" w:space="0" w:color="000000"/>
            </w:tcBorders>
          </w:tcPr>
          <w:p w14:paraId="27B855DE" w14:textId="77777777" w:rsidR="00FE3F04" w:rsidRPr="00FE3F04" w:rsidRDefault="00FE3F04" w:rsidP="00672EBF">
            <w:pPr>
              <w:pStyle w:val="TableParagraph"/>
              <w:rPr>
                <w:rFonts w:ascii="標楷體" w:eastAsia="標楷體" w:hAnsi="標楷體"/>
                <w:sz w:val="24"/>
              </w:rPr>
            </w:pPr>
          </w:p>
        </w:tc>
        <w:tc>
          <w:tcPr>
            <w:tcW w:w="1188" w:type="dxa"/>
            <w:tcBorders>
              <w:top w:val="single" w:sz="4" w:space="0" w:color="000000"/>
              <w:left w:val="single" w:sz="4" w:space="0" w:color="000000"/>
              <w:bottom w:val="single" w:sz="4" w:space="0" w:color="000000"/>
              <w:right w:val="single" w:sz="4" w:space="0" w:color="000000"/>
            </w:tcBorders>
          </w:tcPr>
          <w:p w14:paraId="65C2E868" w14:textId="77777777" w:rsidR="00FE3F04" w:rsidRPr="00FE3F04" w:rsidRDefault="00FE3F04" w:rsidP="00672EBF">
            <w:pPr>
              <w:pStyle w:val="TableParagraph"/>
              <w:rPr>
                <w:rFonts w:ascii="標楷體" w:eastAsia="標楷體" w:hAnsi="標楷體"/>
                <w:sz w:val="24"/>
              </w:rPr>
            </w:pPr>
          </w:p>
        </w:tc>
        <w:tc>
          <w:tcPr>
            <w:tcW w:w="1359" w:type="dxa"/>
            <w:tcBorders>
              <w:top w:val="single" w:sz="4" w:space="0" w:color="000000"/>
              <w:left w:val="single" w:sz="4" w:space="0" w:color="000000"/>
              <w:bottom w:val="single" w:sz="4" w:space="0" w:color="000000"/>
              <w:right w:val="single" w:sz="4" w:space="0" w:color="000000"/>
            </w:tcBorders>
          </w:tcPr>
          <w:p w14:paraId="015AD7EB" w14:textId="77777777" w:rsidR="00FE3F04" w:rsidRPr="00FE3F04" w:rsidRDefault="00FE3F04" w:rsidP="00672EBF">
            <w:pPr>
              <w:pStyle w:val="TableParagraph"/>
              <w:rPr>
                <w:rFonts w:ascii="標楷體" w:eastAsia="標楷體" w:hAnsi="標楷體"/>
                <w:sz w:val="24"/>
              </w:rPr>
            </w:pPr>
          </w:p>
        </w:tc>
        <w:tc>
          <w:tcPr>
            <w:tcW w:w="1282" w:type="dxa"/>
            <w:gridSpan w:val="2"/>
            <w:tcBorders>
              <w:top w:val="single" w:sz="4" w:space="0" w:color="000000"/>
              <w:left w:val="single" w:sz="4" w:space="0" w:color="000000"/>
              <w:bottom w:val="single" w:sz="4" w:space="0" w:color="000000"/>
              <w:right w:val="single" w:sz="4" w:space="0" w:color="000000"/>
            </w:tcBorders>
          </w:tcPr>
          <w:p w14:paraId="151A08B2" w14:textId="77777777" w:rsidR="00FE3F04" w:rsidRPr="00FE3F04" w:rsidRDefault="00FE3F04" w:rsidP="00672EBF">
            <w:pPr>
              <w:pStyle w:val="TableParagraph"/>
              <w:rPr>
                <w:rFonts w:ascii="標楷體" w:eastAsia="標楷體" w:hAnsi="標楷體"/>
                <w:sz w:val="24"/>
              </w:rPr>
            </w:pPr>
          </w:p>
        </w:tc>
        <w:tc>
          <w:tcPr>
            <w:tcW w:w="2049" w:type="dxa"/>
            <w:tcBorders>
              <w:top w:val="single" w:sz="4" w:space="0" w:color="000000"/>
              <w:left w:val="single" w:sz="4" w:space="0" w:color="000000"/>
              <w:bottom w:val="single" w:sz="4" w:space="0" w:color="000000"/>
              <w:right w:val="thickThinMediumGap" w:sz="9" w:space="0" w:color="000000"/>
            </w:tcBorders>
          </w:tcPr>
          <w:p w14:paraId="22CC6298" w14:textId="77777777" w:rsidR="00FE3F04" w:rsidRPr="00FE3F04" w:rsidRDefault="00FE3F04" w:rsidP="00672EBF">
            <w:pPr>
              <w:pStyle w:val="TableParagraph"/>
              <w:rPr>
                <w:rFonts w:ascii="標楷體" w:eastAsia="標楷體" w:hAnsi="標楷體"/>
                <w:sz w:val="24"/>
              </w:rPr>
            </w:pPr>
          </w:p>
        </w:tc>
      </w:tr>
      <w:tr w:rsidR="00FE3F04" w14:paraId="405817BA" w14:textId="77777777" w:rsidTr="00FE3F04">
        <w:trPr>
          <w:trHeight w:val="440"/>
        </w:trPr>
        <w:tc>
          <w:tcPr>
            <w:tcW w:w="920" w:type="dxa"/>
            <w:gridSpan w:val="2"/>
            <w:tcBorders>
              <w:top w:val="single" w:sz="4" w:space="0" w:color="000000"/>
              <w:left w:val="thickThinMediumGap" w:sz="9" w:space="0" w:color="000000"/>
              <w:bottom w:val="single" w:sz="8" w:space="0" w:color="000000"/>
              <w:right w:val="single" w:sz="4" w:space="0" w:color="000000"/>
            </w:tcBorders>
          </w:tcPr>
          <w:p w14:paraId="112904B2" w14:textId="77777777" w:rsidR="00FE3F04" w:rsidRPr="00FE3F04" w:rsidRDefault="00FE3F04" w:rsidP="00672EBF">
            <w:pPr>
              <w:pStyle w:val="TableParagraph"/>
              <w:rPr>
                <w:rFonts w:ascii="標楷體" w:eastAsia="標楷體" w:hAnsi="標楷體"/>
                <w:sz w:val="24"/>
              </w:rPr>
            </w:pPr>
          </w:p>
        </w:tc>
        <w:tc>
          <w:tcPr>
            <w:tcW w:w="1418" w:type="dxa"/>
            <w:tcBorders>
              <w:top w:val="single" w:sz="4" w:space="0" w:color="000000"/>
              <w:left w:val="single" w:sz="4" w:space="0" w:color="000000"/>
              <w:bottom w:val="single" w:sz="8" w:space="0" w:color="000000"/>
              <w:right w:val="single" w:sz="4" w:space="0" w:color="000000"/>
            </w:tcBorders>
          </w:tcPr>
          <w:p w14:paraId="6DA5DA18" w14:textId="77777777" w:rsidR="00FE3F04" w:rsidRPr="00FE3F04" w:rsidRDefault="00FE3F04" w:rsidP="00672EBF">
            <w:pPr>
              <w:pStyle w:val="TableParagraph"/>
              <w:rPr>
                <w:rFonts w:ascii="標楷體" w:eastAsia="標楷體" w:hAnsi="標楷體"/>
                <w:sz w:val="24"/>
              </w:rPr>
            </w:pPr>
          </w:p>
        </w:tc>
        <w:tc>
          <w:tcPr>
            <w:tcW w:w="1275" w:type="dxa"/>
            <w:gridSpan w:val="3"/>
            <w:tcBorders>
              <w:top w:val="single" w:sz="4" w:space="0" w:color="000000"/>
              <w:left w:val="single" w:sz="4" w:space="0" w:color="000000"/>
              <w:bottom w:val="single" w:sz="8" w:space="0" w:color="000000"/>
              <w:right w:val="single" w:sz="4" w:space="0" w:color="000000"/>
            </w:tcBorders>
          </w:tcPr>
          <w:p w14:paraId="0EACC079" w14:textId="77777777" w:rsidR="00FE3F04" w:rsidRPr="00FE3F04" w:rsidRDefault="00FE3F04" w:rsidP="00672EBF">
            <w:pPr>
              <w:pStyle w:val="TableParagraph"/>
              <w:rPr>
                <w:rFonts w:ascii="標楷體" w:eastAsia="標楷體" w:hAnsi="標楷體"/>
                <w:sz w:val="24"/>
              </w:rPr>
            </w:pPr>
          </w:p>
        </w:tc>
        <w:tc>
          <w:tcPr>
            <w:tcW w:w="1188" w:type="dxa"/>
            <w:tcBorders>
              <w:top w:val="single" w:sz="4" w:space="0" w:color="000000"/>
              <w:left w:val="single" w:sz="4" w:space="0" w:color="000000"/>
              <w:bottom w:val="single" w:sz="8" w:space="0" w:color="000000"/>
              <w:right w:val="single" w:sz="4" w:space="0" w:color="000000"/>
            </w:tcBorders>
          </w:tcPr>
          <w:p w14:paraId="1460937D" w14:textId="77777777" w:rsidR="00FE3F04" w:rsidRPr="00FE3F04" w:rsidRDefault="00FE3F04" w:rsidP="00672EBF">
            <w:pPr>
              <w:pStyle w:val="TableParagraph"/>
              <w:rPr>
                <w:rFonts w:ascii="標楷體" w:eastAsia="標楷體" w:hAnsi="標楷體"/>
                <w:sz w:val="24"/>
              </w:rPr>
            </w:pPr>
          </w:p>
        </w:tc>
        <w:tc>
          <w:tcPr>
            <w:tcW w:w="1359" w:type="dxa"/>
            <w:tcBorders>
              <w:top w:val="single" w:sz="4" w:space="0" w:color="000000"/>
              <w:left w:val="single" w:sz="4" w:space="0" w:color="000000"/>
              <w:bottom w:val="single" w:sz="8" w:space="0" w:color="000000"/>
              <w:right w:val="single" w:sz="4" w:space="0" w:color="000000"/>
            </w:tcBorders>
          </w:tcPr>
          <w:p w14:paraId="5806D85B" w14:textId="77777777" w:rsidR="00FE3F04" w:rsidRPr="00FE3F04" w:rsidRDefault="00FE3F04" w:rsidP="00672EBF">
            <w:pPr>
              <w:pStyle w:val="TableParagraph"/>
              <w:rPr>
                <w:rFonts w:ascii="標楷體" w:eastAsia="標楷體" w:hAnsi="標楷體"/>
                <w:sz w:val="24"/>
              </w:rPr>
            </w:pPr>
          </w:p>
        </w:tc>
        <w:tc>
          <w:tcPr>
            <w:tcW w:w="1282" w:type="dxa"/>
            <w:gridSpan w:val="2"/>
            <w:tcBorders>
              <w:top w:val="single" w:sz="4" w:space="0" w:color="000000"/>
              <w:left w:val="single" w:sz="4" w:space="0" w:color="000000"/>
              <w:bottom w:val="single" w:sz="8" w:space="0" w:color="000000"/>
              <w:right w:val="single" w:sz="4" w:space="0" w:color="000000"/>
            </w:tcBorders>
          </w:tcPr>
          <w:p w14:paraId="19A712DF" w14:textId="77777777" w:rsidR="00FE3F04" w:rsidRPr="00FE3F04" w:rsidRDefault="00FE3F04" w:rsidP="00672EBF">
            <w:pPr>
              <w:pStyle w:val="TableParagraph"/>
              <w:rPr>
                <w:rFonts w:ascii="標楷體" w:eastAsia="標楷體" w:hAnsi="標楷體"/>
                <w:sz w:val="24"/>
              </w:rPr>
            </w:pPr>
          </w:p>
        </w:tc>
        <w:tc>
          <w:tcPr>
            <w:tcW w:w="2049" w:type="dxa"/>
            <w:tcBorders>
              <w:top w:val="single" w:sz="4" w:space="0" w:color="000000"/>
              <w:left w:val="single" w:sz="4" w:space="0" w:color="000000"/>
              <w:bottom w:val="single" w:sz="8" w:space="0" w:color="000000"/>
              <w:right w:val="thickThinMediumGap" w:sz="9" w:space="0" w:color="000000"/>
            </w:tcBorders>
          </w:tcPr>
          <w:p w14:paraId="398BB97F" w14:textId="77777777" w:rsidR="00FE3F04" w:rsidRPr="00FE3F04" w:rsidRDefault="00FE3F04" w:rsidP="00672EBF">
            <w:pPr>
              <w:pStyle w:val="TableParagraph"/>
              <w:rPr>
                <w:rFonts w:ascii="標楷體" w:eastAsia="標楷體" w:hAnsi="標楷體"/>
                <w:sz w:val="24"/>
              </w:rPr>
            </w:pPr>
          </w:p>
        </w:tc>
      </w:tr>
      <w:tr w:rsidR="00FE3F04" w14:paraId="393B4C12" w14:textId="77777777" w:rsidTr="00FE3F04">
        <w:trPr>
          <w:trHeight w:val="1120"/>
        </w:trPr>
        <w:tc>
          <w:tcPr>
            <w:tcW w:w="9491" w:type="dxa"/>
            <w:gridSpan w:val="11"/>
            <w:tcBorders>
              <w:top w:val="single" w:sz="8" w:space="0" w:color="000000"/>
              <w:bottom w:val="single" w:sz="2" w:space="0" w:color="000000"/>
            </w:tcBorders>
          </w:tcPr>
          <w:p w14:paraId="0E930534" w14:textId="77777777" w:rsidR="00FE3F04" w:rsidRPr="00FE3F04" w:rsidRDefault="00FE3F04" w:rsidP="00672EBF">
            <w:pPr>
              <w:pStyle w:val="TableParagraph"/>
              <w:spacing w:before="9"/>
              <w:ind w:left="8"/>
              <w:rPr>
                <w:rFonts w:ascii="標楷體" w:eastAsia="標楷體" w:hAnsi="標楷體"/>
                <w:b/>
                <w:sz w:val="24"/>
                <w:lang w:eastAsia="zh-TW"/>
              </w:rPr>
            </w:pPr>
            <w:r w:rsidRPr="00FE3F04">
              <w:rPr>
                <w:rFonts w:ascii="標楷體" w:eastAsia="標楷體" w:hAnsi="標楷體"/>
                <w:b/>
                <w:sz w:val="24"/>
                <w:lang w:eastAsia="zh-TW"/>
              </w:rPr>
              <w:t>四、災害發生經過及現場概況(含照片)：</w:t>
            </w:r>
          </w:p>
        </w:tc>
      </w:tr>
      <w:tr w:rsidR="00FE3F04" w14:paraId="45DDF725" w14:textId="77777777" w:rsidTr="00FE3F04">
        <w:trPr>
          <w:trHeight w:val="1520"/>
        </w:trPr>
        <w:tc>
          <w:tcPr>
            <w:tcW w:w="9491" w:type="dxa"/>
            <w:gridSpan w:val="11"/>
            <w:tcBorders>
              <w:top w:val="single" w:sz="2" w:space="0" w:color="000000"/>
              <w:bottom w:val="single" w:sz="4" w:space="0" w:color="000000"/>
            </w:tcBorders>
          </w:tcPr>
          <w:p w14:paraId="32E22083" w14:textId="77777777" w:rsidR="00FE3F04" w:rsidRPr="00FE3F04" w:rsidRDefault="00FE3F04" w:rsidP="00672EBF">
            <w:pPr>
              <w:pStyle w:val="TableParagraph"/>
              <w:spacing w:before="12" w:line="278" w:lineRule="auto"/>
              <w:ind w:left="248" w:right="5812" w:hanging="240"/>
              <w:rPr>
                <w:rFonts w:ascii="標楷體" w:eastAsia="標楷體" w:hAnsi="標楷體"/>
                <w:b/>
                <w:sz w:val="24"/>
                <w:lang w:eastAsia="zh-TW"/>
              </w:rPr>
            </w:pPr>
            <w:r w:rsidRPr="00FE3F04">
              <w:rPr>
                <w:rFonts w:ascii="標楷體" w:eastAsia="標楷體" w:hAnsi="標楷體"/>
                <w:b/>
                <w:sz w:val="24"/>
                <w:lang w:eastAsia="zh-TW"/>
              </w:rPr>
              <w:t>五、災害發生原因分析：</w:t>
            </w:r>
          </w:p>
          <w:p w14:paraId="2806107E" w14:textId="77777777" w:rsidR="00FE3F04" w:rsidRPr="00FE3F04" w:rsidRDefault="00FE3F04" w:rsidP="00672EBF">
            <w:pPr>
              <w:pStyle w:val="TableParagraph"/>
              <w:spacing w:before="12" w:line="278" w:lineRule="auto"/>
              <w:ind w:left="248" w:right="6096" w:hanging="240"/>
              <w:rPr>
                <w:rFonts w:ascii="標楷體" w:eastAsia="標楷體" w:hAnsi="標楷體"/>
                <w:sz w:val="24"/>
                <w:lang w:eastAsia="zh-TW"/>
              </w:rPr>
            </w:pPr>
            <w:r w:rsidRPr="00FE3F04">
              <w:rPr>
                <w:rFonts w:ascii="標楷體" w:eastAsia="標楷體" w:hAnsi="標楷體"/>
                <w:sz w:val="24"/>
                <w:lang w:eastAsia="zh-TW"/>
              </w:rPr>
              <w:t>直接原因：</w:t>
            </w:r>
          </w:p>
          <w:p w14:paraId="0BB36F85" w14:textId="77777777" w:rsidR="00FE3F04" w:rsidRPr="00FE3F04" w:rsidRDefault="00FE3F04" w:rsidP="00672EBF">
            <w:pPr>
              <w:pStyle w:val="TableParagraph"/>
              <w:spacing w:before="22" w:line="285" w:lineRule="auto"/>
              <w:ind w:right="8080"/>
              <w:rPr>
                <w:rFonts w:ascii="標楷體" w:eastAsia="標楷體" w:hAnsi="標楷體"/>
                <w:sz w:val="24"/>
                <w:lang w:eastAsia="zh-TW"/>
              </w:rPr>
            </w:pPr>
            <w:r w:rsidRPr="00FE3F04">
              <w:rPr>
                <w:rFonts w:ascii="標楷體" w:eastAsia="標楷體" w:hAnsi="標楷體"/>
                <w:sz w:val="24"/>
                <w:lang w:eastAsia="zh-TW"/>
              </w:rPr>
              <w:t>間接原因：</w:t>
            </w:r>
          </w:p>
          <w:p w14:paraId="7DC9E833" w14:textId="77777777" w:rsidR="00FE3F04" w:rsidRPr="00FE3F04" w:rsidRDefault="00FE3F04" w:rsidP="00672EBF">
            <w:pPr>
              <w:pStyle w:val="TableParagraph"/>
              <w:spacing w:before="22" w:line="285" w:lineRule="auto"/>
              <w:ind w:right="8080"/>
              <w:rPr>
                <w:rFonts w:ascii="標楷體" w:eastAsia="標楷體" w:hAnsi="標楷體"/>
                <w:sz w:val="24"/>
                <w:lang w:eastAsia="zh-TW"/>
              </w:rPr>
            </w:pPr>
            <w:r w:rsidRPr="00FE3F04">
              <w:rPr>
                <w:rFonts w:ascii="標楷體" w:eastAsia="標楷體" w:hAnsi="標楷體"/>
                <w:sz w:val="24"/>
                <w:lang w:eastAsia="zh-TW"/>
              </w:rPr>
              <w:t>基本原因：</w:t>
            </w:r>
          </w:p>
        </w:tc>
      </w:tr>
      <w:tr w:rsidR="00FE3F04" w14:paraId="2F9FB93E" w14:textId="77777777" w:rsidTr="00FE3F04">
        <w:trPr>
          <w:trHeight w:val="1140"/>
        </w:trPr>
        <w:tc>
          <w:tcPr>
            <w:tcW w:w="9491" w:type="dxa"/>
            <w:gridSpan w:val="11"/>
            <w:tcBorders>
              <w:top w:val="single" w:sz="4" w:space="0" w:color="000000"/>
              <w:bottom w:val="single" w:sz="2" w:space="0" w:color="000000"/>
            </w:tcBorders>
          </w:tcPr>
          <w:p w14:paraId="6F5F21C7" w14:textId="77777777" w:rsidR="00FE3F04" w:rsidRPr="00FE3F04" w:rsidRDefault="00FE3F04" w:rsidP="00672EBF">
            <w:pPr>
              <w:pStyle w:val="TableParagraph"/>
              <w:spacing w:before="12"/>
              <w:ind w:left="8"/>
              <w:rPr>
                <w:rFonts w:ascii="標楷體" w:eastAsia="標楷體" w:hAnsi="標楷體"/>
                <w:b/>
                <w:sz w:val="24"/>
              </w:rPr>
            </w:pPr>
            <w:r w:rsidRPr="00FE3F04">
              <w:rPr>
                <w:rFonts w:ascii="標楷體" w:eastAsia="標楷體" w:hAnsi="標楷體"/>
                <w:b/>
                <w:sz w:val="24"/>
              </w:rPr>
              <w:t xml:space="preserve">六、 </w:t>
            </w:r>
            <w:proofErr w:type="spellStart"/>
            <w:r w:rsidRPr="00FE3F04">
              <w:rPr>
                <w:rFonts w:ascii="標楷體" w:eastAsia="標楷體" w:hAnsi="標楷體"/>
                <w:b/>
                <w:sz w:val="24"/>
              </w:rPr>
              <w:t>善後處理概況</w:t>
            </w:r>
            <w:proofErr w:type="spellEnd"/>
            <w:r w:rsidRPr="00FE3F04">
              <w:rPr>
                <w:rFonts w:ascii="標楷體" w:eastAsia="標楷體" w:hAnsi="標楷體"/>
                <w:b/>
                <w:sz w:val="24"/>
              </w:rPr>
              <w:t>：</w:t>
            </w:r>
          </w:p>
        </w:tc>
      </w:tr>
      <w:tr w:rsidR="00FE3F04" w14:paraId="71BA1396" w14:textId="77777777" w:rsidTr="00FE3F04">
        <w:trPr>
          <w:trHeight w:val="1680"/>
        </w:trPr>
        <w:tc>
          <w:tcPr>
            <w:tcW w:w="9491" w:type="dxa"/>
            <w:gridSpan w:val="11"/>
            <w:tcBorders>
              <w:top w:val="single" w:sz="2" w:space="0" w:color="000000"/>
              <w:bottom w:val="single" w:sz="2" w:space="0" w:color="000000"/>
            </w:tcBorders>
          </w:tcPr>
          <w:p w14:paraId="1D92535F" w14:textId="77777777" w:rsidR="00FE3F04" w:rsidRPr="00FE3F04" w:rsidRDefault="00FE3F04" w:rsidP="00672EBF">
            <w:pPr>
              <w:pStyle w:val="TableParagraph"/>
              <w:spacing w:before="12"/>
              <w:ind w:left="8"/>
              <w:rPr>
                <w:rFonts w:ascii="標楷體" w:eastAsia="標楷體" w:hAnsi="標楷體"/>
                <w:b/>
                <w:sz w:val="24"/>
                <w:lang w:eastAsia="zh-TW"/>
              </w:rPr>
            </w:pPr>
            <w:r w:rsidRPr="00FE3F04">
              <w:rPr>
                <w:rFonts w:ascii="標楷體" w:eastAsia="標楷體" w:hAnsi="標楷體"/>
                <w:b/>
                <w:sz w:val="24"/>
                <w:lang w:eastAsia="zh-TW"/>
              </w:rPr>
              <w:t>七、 防止再發生對策：</w:t>
            </w:r>
          </w:p>
          <w:p w14:paraId="119520CE" w14:textId="77777777" w:rsidR="00FE3F04" w:rsidRPr="00FE3F04" w:rsidRDefault="00FE3F04" w:rsidP="00672EBF">
            <w:pPr>
              <w:pStyle w:val="TableParagraph"/>
              <w:rPr>
                <w:rFonts w:ascii="標楷體" w:eastAsia="標楷體" w:hAnsi="標楷體"/>
                <w:sz w:val="24"/>
                <w:lang w:eastAsia="zh-TW"/>
              </w:rPr>
            </w:pPr>
          </w:p>
          <w:p w14:paraId="211848A4" w14:textId="77777777" w:rsidR="00FE3F04" w:rsidRPr="00FE3F04" w:rsidRDefault="00FE3F04" w:rsidP="00672EBF">
            <w:pPr>
              <w:pStyle w:val="TableParagraph"/>
              <w:rPr>
                <w:rFonts w:ascii="標楷體" w:eastAsia="標楷體" w:hAnsi="標楷體"/>
                <w:sz w:val="24"/>
                <w:lang w:eastAsia="zh-TW"/>
              </w:rPr>
            </w:pPr>
          </w:p>
          <w:p w14:paraId="3BA79232" w14:textId="77777777" w:rsidR="00FE3F04" w:rsidRPr="00FE3F04" w:rsidRDefault="00FE3F04" w:rsidP="00672EBF">
            <w:pPr>
              <w:pStyle w:val="TableParagraph"/>
              <w:spacing w:before="10"/>
              <w:rPr>
                <w:rFonts w:ascii="標楷體" w:eastAsia="標楷體" w:hAnsi="標楷體"/>
                <w:lang w:eastAsia="zh-TW"/>
              </w:rPr>
            </w:pPr>
          </w:p>
          <w:p w14:paraId="26A0611B" w14:textId="77777777" w:rsidR="00FE3F04" w:rsidRPr="00FE3F04" w:rsidRDefault="00FE3F04" w:rsidP="00672EBF">
            <w:pPr>
              <w:pStyle w:val="TableParagraph"/>
              <w:tabs>
                <w:tab w:val="left" w:pos="2649"/>
                <w:tab w:val="left" w:pos="3369"/>
                <w:tab w:val="left" w:pos="4089"/>
              </w:tabs>
              <w:ind w:left="8"/>
              <w:rPr>
                <w:rFonts w:ascii="標楷體" w:eastAsia="標楷體" w:hAnsi="標楷體"/>
                <w:sz w:val="24"/>
                <w:lang w:eastAsia="zh-TW"/>
              </w:rPr>
            </w:pPr>
            <w:r w:rsidRPr="00FE3F04">
              <w:rPr>
                <w:rFonts w:ascii="標楷體" w:eastAsia="標楷體" w:hAnsi="標楷體"/>
                <w:sz w:val="24"/>
                <w:lang w:eastAsia="zh-TW"/>
              </w:rPr>
              <w:t>預定改善完成日期：</w:t>
            </w:r>
            <w:r w:rsidRPr="00FE3F04">
              <w:rPr>
                <w:rFonts w:ascii="標楷體" w:eastAsia="標楷體" w:hAnsi="標楷體"/>
                <w:sz w:val="24"/>
                <w:lang w:eastAsia="zh-TW"/>
              </w:rPr>
              <w:tab/>
              <w:t>年</w:t>
            </w:r>
            <w:r w:rsidRPr="00FE3F04">
              <w:rPr>
                <w:rFonts w:ascii="標楷體" w:eastAsia="標楷體" w:hAnsi="標楷體"/>
                <w:sz w:val="24"/>
                <w:lang w:eastAsia="zh-TW"/>
              </w:rPr>
              <w:tab/>
              <w:t>月</w:t>
            </w:r>
            <w:r w:rsidRPr="00FE3F04">
              <w:rPr>
                <w:rFonts w:ascii="標楷體" w:eastAsia="標楷體" w:hAnsi="標楷體"/>
                <w:sz w:val="24"/>
                <w:lang w:eastAsia="zh-TW"/>
              </w:rPr>
              <w:tab/>
              <w:t>日</w:t>
            </w:r>
          </w:p>
        </w:tc>
      </w:tr>
      <w:tr w:rsidR="00FE3F04" w14:paraId="0F1F2B44" w14:textId="77777777" w:rsidTr="00FE3F04">
        <w:trPr>
          <w:trHeight w:val="1120"/>
        </w:trPr>
        <w:tc>
          <w:tcPr>
            <w:tcW w:w="9491" w:type="dxa"/>
            <w:gridSpan w:val="11"/>
            <w:tcBorders>
              <w:top w:val="single" w:sz="2" w:space="0" w:color="000000"/>
              <w:bottom w:val="single" w:sz="2" w:space="0" w:color="000000"/>
            </w:tcBorders>
          </w:tcPr>
          <w:p w14:paraId="0A8E45FA" w14:textId="77777777" w:rsidR="00FE3F04" w:rsidRPr="00FE3F04" w:rsidRDefault="00FE3F04" w:rsidP="00672EBF">
            <w:pPr>
              <w:pStyle w:val="TableParagraph"/>
              <w:spacing w:before="12"/>
              <w:ind w:left="8"/>
              <w:rPr>
                <w:rFonts w:ascii="標楷體" w:eastAsia="標楷體" w:hAnsi="標楷體"/>
                <w:b/>
                <w:sz w:val="24"/>
                <w:lang w:eastAsia="zh-TW"/>
              </w:rPr>
            </w:pPr>
            <w:r w:rsidRPr="00FE3F04">
              <w:rPr>
                <w:rFonts w:ascii="標楷體" w:eastAsia="標楷體" w:hAnsi="標楷體"/>
                <w:b/>
                <w:sz w:val="24"/>
                <w:lang w:eastAsia="zh-TW"/>
              </w:rPr>
              <w:t>八、 本災害違反法令事項：</w:t>
            </w:r>
          </w:p>
        </w:tc>
      </w:tr>
      <w:tr w:rsidR="00FE3F04" w14:paraId="0130F19E" w14:textId="77777777" w:rsidTr="00FE3F04">
        <w:trPr>
          <w:trHeight w:val="1340"/>
        </w:trPr>
        <w:tc>
          <w:tcPr>
            <w:tcW w:w="472" w:type="dxa"/>
            <w:tcBorders>
              <w:top w:val="single" w:sz="2" w:space="0" w:color="000000"/>
              <w:right w:val="single" w:sz="2" w:space="0" w:color="000000"/>
            </w:tcBorders>
          </w:tcPr>
          <w:p w14:paraId="39CB7FF5" w14:textId="77777777" w:rsidR="00FE3F04" w:rsidRPr="00FE3F04" w:rsidRDefault="00FE3F04" w:rsidP="00672EBF">
            <w:pPr>
              <w:pStyle w:val="TableParagraph"/>
              <w:spacing w:line="296" w:lineRule="exact"/>
              <w:ind w:left="80"/>
              <w:jc w:val="both"/>
              <w:rPr>
                <w:rFonts w:ascii="標楷體" w:eastAsia="標楷體" w:hAnsi="標楷體"/>
                <w:sz w:val="26"/>
              </w:rPr>
            </w:pPr>
            <w:r w:rsidRPr="00FE3F04">
              <w:rPr>
                <w:rFonts w:ascii="標楷體" w:eastAsia="標楷體" w:hAnsi="標楷體"/>
                <w:w w:val="99"/>
                <w:sz w:val="26"/>
              </w:rPr>
              <w:t>分</w:t>
            </w:r>
          </w:p>
          <w:p w14:paraId="4EF8B2F1" w14:textId="77777777" w:rsidR="00FE3F04" w:rsidRPr="00FE3F04" w:rsidRDefault="00FE3F04" w:rsidP="00672EBF">
            <w:pPr>
              <w:pStyle w:val="TableParagraph"/>
              <w:ind w:left="80" w:right="96"/>
              <w:jc w:val="both"/>
              <w:rPr>
                <w:rFonts w:ascii="標楷體" w:eastAsia="標楷體" w:hAnsi="標楷體"/>
                <w:sz w:val="26"/>
              </w:rPr>
            </w:pPr>
            <w:proofErr w:type="spellStart"/>
            <w:r w:rsidRPr="00FE3F04">
              <w:rPr>
                <w:rFonts w:ascii="標楷體" w:eastAsia="標楷體" w:hAnsi="標楷體"/>
                <w:sz w:val="26"/>
              </w:rPr>
              <w:t>送名單</w:t>
            </w:r>
            <w:proofErr w:type="spellEnd"/>
          </w:p>
        </w:tc>
        <w:tc>
          <w:tcPr>
            <w:tcW w:w="2602" w:type="dxa"/>
            <w:gridSpan w:val="4"/>
            <w:tcBorders>
              <w:top w:val="single" w:sz="2" w:space="0" w:color="000000"/>
              <w:left w:val="single" w:sz="2" w:space="0" w:color="000000"/>
              <w:right w:val="single" w:sz="2" w:space="0" w:color="000000"/>
            </w:tcBorders>
          </w:tcPr>
          <w:p w14:paraId="35F5B8B2" w14:textId="77777777" w:rsidR="00FE3F04" w:rsidRPr="00FE3F04" w:rsidRDefault="00FE3F04" w:rsidP="00672EBF">
            <w:pPr>
              <w:pStyle w:val="TableParagraph"/>
              <w:spacing w:before="33"/>
              <w:ind w:left="26"/>
              <w:rPr>
                <w:rFonts w:ascii="標楷體" w:eastAsia="標楷體" w:hAnsi="標楷體"/>
                <w:sz w:val="26"/>
              </w:rPr>
            </w:pPr>
            <w:r w:rsidRPr="00FE3F04">
              <w:rPr>
                <w:rFonts w:ascii="標楷體" w:eastAsia="標楷體" w:hAnsi="標楷體"/>
                <w:w w:val="95"/>
                <w:sz w:val="26"/>
              </w:rPr>
              <w:t>□</w:t>
            </w:r>
            <w:proofErr w:type="spellStart"/>
            <w:r w:rsidRPr="00FE3F04">
              <w:rPr>
                <w:rFonts w:ascii="標楷體" w:eastAsia="標楷體" w:hAnsi="標楷體"/>
                <w:w w:val="95"/>
                <w:sz w:val="26"/>
              </w:rPr>
              <w:t>單位主管</w:t>
            </w:r>
            <w:proofErr w:type="spellEnd"/>
          </w:p>
        </w:tc>
        <w:tc>
          <w:tcPr>
            <w:tcW w:w="4112" w:type="dxa"/>
            <w:gridSpan w:val="4"/>
            <w:tcBorders>
              <w:top w:val="single" w:sz="2" w:space="0" w:color="000000"/>
              <w:left w:val="single" w:sz="2" w:space="0" w:color="000000"/>
              <w:right w:val="single" w:sz="2" w:space="0" w:color="000000"/>
            </w:tcBorders>
          </w:tcPr>
          <w:p w14:paraId="2EBB42C8" w14:textId="77777777" w:rsidR="00FE3F04" w:rsidRPr="00FE3F04" w:rsidRDefault="00FE3F04" w:rsidP="00672EBF">
            <w:pPr>
              <w:pStyle w:val="TableParagraph"/>
              <w:spacing w:before="33"/>
              <w:ind w:left="95"/>
              <w:rPr>
                <w:rFonts w:ascii="標楷體" w:eastAsia="標楷體" w:hAnsi="標楷體"/>
                <w:sz w:val="26"/>
              </w:rPr>
            </w:pPr>
            <w:r w:rsidRPr="00FE3F04">
              <w:rPr>
                <w:rFonts w:ascii="標楷體" w:eastAsia="標楷體" w:hAnsi="標楷體"/>
                <w:w w:val="95"/>
                <w:sz w:val="26"/>
              </w:rPr>
              <w:t>□</w:t>
            </w:r>
            <w:r w:rsidRPr="00FE3F04">
              <w:rPr>
                <w:rFonts w:ascii="標楷體" w:eastAsia="標楷體" w:hAnsi="標楷體" w:hint="eastAsia"/>
                <w:spacing w:val="-9"/>
                <w:sz w:val="26"/>
                <w:szCs w:val="26"/>
                <w:lang w:eastAsia="zh-TW"/>
              </w:rPr>
              <w:t>總務處環安組</w:t>
            </w:r>
          </w:p>
        </w:tc>
        <w:tc>
          <w:tcPr>
            <w:tcW w:w="2305" w:type="dxa"/>
            <w:gridSpan w:val="2"/>
            <w:tcBorders>
              <w:top w:val="single" w:sz="2" w:space="0" w:color="000000"/>
              <w:left w:val="single" w:sz="2" w:space="0" w:color="000000"/>
            </w:tcBorders>
          </w:tcPr>
          <w:p w14:paraId="60FDBC62" w14:textId="77777777" w:rsidR="00FE3F04" w:rsidRPr="00FE3F04" w:rsidRDefault="00FE3F04" w:rsidP="00672EBF">
            <w:pPr>
              <w:pStyle w:val="TableParagraph"/>
              <w:spacing w:before="33"/>
              <w:ind w:left="117"/>
              <w:rPr>
                <w:rFonts w:ascii="標楷體" w:eastAsia="標楷體" w:hAnsi="標楷體"/>
                <w:sz w:val="26"/>
              </w:rPr>
            </w:pPr>
            <w:r w:rsidRPr="00FE3F04">
              <w:rPr>
                <w:rFonts w:ascii="標楷體" w:eastAsia="標楷體" w:hAnsi="標楷體"/>
                <w:w w:val="95"/>
                <w:sz w:val="26"/>
              </w:rPr>
              <w:t>□</w:t>
            </w:r>
            <w:proofErr w:type="spellStart"/>
            <w:r w:rsidRPr="00FE3F04">
              <w:rPr>
                <w:rFonts w:ascii="標楷體" w:eastAsia="標楷體" w:hAnsi="標楷體"/>
                <w:w w:val="95"/>
                <w:sz w:val="26"/>
              </w:rPr>
              <w:t>校長</w:t>
            </w:r>
            <w:proofErr w:type="spellEnd"/>
          </w:p>
        </w:tc>
      </w:tr>
    </w:tbl>
    <w:p w14:paraId="76BBE133" w14:textId="7C36EEF9" w:rsidR="00FE3F04" w:rsidRDefault="00FE3F04" w:rsidP="004462D4">
      <w:pPr>
        <w:rPr>
          <w:rFonts w:ascii="標楷體" w:eastAsia="標楷體" w:hAnsi="標楷體"/>
          <w:sz w:val="20"/>
          <w:szCs w:val="24"/>
          <w:lang w:eastAsia="zh-TW"/>
        </w:rPr>
      </w:pPr>
    </w:p>
    <w:p w14:paraId="627ABFC4" w14:textId="77777777" w:rsidR="004A290C" w:rsidRDefault="004A290C" w:rsidP="004462D4">
      <w:pPr>
        <w:rPr>
          <w:rFonts w:ascii="標楷體" w:eastAsia="標楷體" w:hAnsi="標楷體"/>
          <w:sz w:val="20"/>
          <w:szCs w:val="24"/>
          <w:lang w:eastAsia="zh-TW"/>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8"/>
        <w:gridCol w:w="3139"/>
        <w:gridCol w:w="2247"/>
      </w:tblGrid>
      <w:tr w:rsidR="000900C1" w:rsidRPr="004462D4" w14:paraId="3E29C2DD" w14:textId="77777777" w:rsidTr="00F63782">
        <w:trPr>
          <w:trHeight w:val="720"/>
        </w:trPr>
        <w:tc>
          <w:tcPr>
            <w:tcW w:w="8524" w:type="dxa"/>
            <w:gridSpan w:val="3"/>
          </w:tcPr>
          <w:p w14:paraId="0F1BF244" w14:textId="77777777" w:rsidR="000900C1" w:rsidRPr="004462D4" w:rsidRDefault="000900C1" w:rsidP="00CA4EFE">
            <w:pPr>
              <w:spacing w:before="135"/>
              <w:ind w:left="103"/>
              <w:jc w:val="center"/>
              <w:rPr>
                <w:rFonts w:ascii="標楷體" w:eastAsia="標楷體" w:hAnsi="標楷體"/>
                <w:sz w:val="28"/>
                <w:lang w:eastAsia="zh-TW"/>
              </w:rPr>
            </w:pPr>
            <w:r w:rsidRPr="004462D4">
              <w:rPr>
                <w:rFonts w:ascii="標楷體" w:eastAsia="標楷體" w:hAnsi="標楷體"/>
                <w:sz w:val="28"/>
                <w:lang w:eastAsia="zh-TW"/>
              </w:rPr>
              <w:t>國立澎湖科技大學「</w:t>
            </w:r>
            <w:r w:rsidRPr="004462D4">
              <w:rPr>
                <w:rFonts w:ascii="標楷體" w:eastAsia="標楷體" w:hAnsi="標楷體"/>
                <w:w w:val="95"/>
                <w:sz w:val="28"/>
                <w:lang w:eastAsia="zh-TW"/>
              </w:rPr>
              <w:t>職業安全衛生管理辦法</w:t>
            </w:r>
            <w:r w:rsidRPr="004462D4">
              <w:rPr>
                <w:rFonts w:ascii="標楷體" w:eastAsia="標楷體" w:hAnsi="標楷體"/>
                <w:sz w:val="28"/>
                <w:lang w:eastAsia="zh-TW"/>
              </w:rPr>
              <w:t>」點修正對照表</w:t>
            </w:r>
          </w:p>
        </w:tc>
      </w:tr>
      <w:tr w:rsidR="000900C1" w:rsidRPr="004462D4" w14:paraId="764B1B88" w14:textId="77777777" w:rsidTr="000900C1">
        <w:trPr>
          <w:trHeight w:val="340"/>
        </w:trPr>
        <w:tc>
          <w:tcPr>
            <w:tcW w:w="3138" w:type="dxa"/>
          </w:tcPr>
          <w:p w14:paraId="63257FE9" w14:textId="77777777" w:rsidR="000900C1" w:rsidRPr="004462D4" w:rsidRDefault="000900C1" w:rsidP="00F63782">
            <w:pPr>
              <w:tabs>
                <w:tab w:val="left" w:pos="873"/>
                <w:tab w:val="left" w:pos="1643"/>
                <w:tab w:val="left" w:pos="2410"/>
              </w:tabs>
              <w:spacing w:line="240" w:lineRule="exact"/>
              <w:ind w:left="103"/>
              <w:rPr>
                <w:rFonts w:ascii="標楷體" w:eastAsia="標楷體" w:hAnsi="標楷體"/>
                <w:sz w:val="24"/>
              </w:rPr>
            </w:pPr>
            <w:r w:rsidRPr="004462D4">
              <w:rPr>
                <w:rFonts w:ascii="標楷體" w:eastAsia="標楷體" w:hAnsi="標楷體"/>
                <w:sz w:val="24"/>
              </w:rPr>
              <w:t>修</w:t>
            </w:r>
            <w:r w:rsidRPr="004462D4">
              <w:rPr>
                <w:rFonts w:ascii="標楷體" w:eastAsia="標楷體" w:hAnsi="標楷體"/>
                <w:sz w:val="24"/>
              </w:rPr>
              <w:tab/>
              <w:t>正</w:t>
            </w:r>
            <w:r w:rsidRPr="004462D4">
              <w:rPr>
                <w:rFonts w:ascii="標楷體" w:eastAsia="標楷體" w:hAnsi="標楷體"/>
                <w:sz w:val="24"/>
              </w:rPr>
              <w:tab/>
              <w:t>條</w:t>
            </w:r>
            <w:r w:rsidRPr="004462D4">
              <w:rPr>
                <w:rFonts w:ascii="標楷體" w:eastAsia="標楷體" w:hAnsi="標楷體"/>
                <w:sz w:val="24"/>
              </w:rPr>
              <w:tab/>
              <w:t>文</w:t>
            </w:r>
          </w:p>
        </w:tc>
        <w:tc>
          <w:tcPr>
            <w:tcW w:w="3139" w:type="dxa"/>
          </w:tcPr>
          <w:p w14:paraId="30A8EF81" w14:textId="77777777" w:rsidR="000900C1" w:rsidRPr="004462D4" w:rsidRDefault="000900C1" w:rsidP="00F63782">
            <w:pPr>
              <w:tabs>
                <w:tab w:val="left" w:pos="873"/>
                <w:tab w:val="left" w:pos="1643"/>
                <w:tab w:val="left" w:pos="2410"/>
              </w:tabs>
              <w:spacing w:line="300" w:lineRule="exact"/>
              <w:ind w:left="102"/>
              <w:rPr>
                <w:rFonts w:ascii="標楷體" w:eastAsia="標楷體" w:hAnsi="標楷體"/>
                <w:sz w:val="24"/>
              </w:rPr>
            </w:pPr>
            <w:r w:rsidRPr="004462D4">
              <w:rPr>
                <w:rFonts w:ascii="標楷體" w:eastAsia="標楷體" w:hAnsi="標楷體"/>
                <w:sz w:val="24"/>
              </w:rPr>
              <w:t>現</w:t>
            </w:r>
            <w:r w:rsidRPr="004462D4">
              <w:rPr>
                <w:rFonts w:ascii="標楷體" w:eastAsia="標楷體" w:hAnsi="標楷體"/>
                <w:sz w:val="24"/>
              </w:rPr>
              <w:tab/>
              <w:t>行</w:t>
            </w:r>
            <w:r w:rsidRPr="004462D4">
              <w:rPr>
                <w:rFonts w:ascii="標楷體" w:eastAsia="標楷體" w:hAnsi="標楷體"/>
                <w:sz w:val="24"/>
              </w:rPr>
              <w:tab/>
              <w:t>條</w:t>
            </w:r>
            <w:r w:rsidRPr="004462D4">
              <w:rPr>
                <w:rFonts w:ascii="標楷體" w:eastAsia="標楷體" w:hAnsi="標楷體"/>
                <w:sz w:val="24"/>
              </w:rPr>
              <w:tab/>
              <w:t>文</w:t>
            </w:r>
          </w:p>
        </w:tc>
        <w:tc>
          <w:tcPr>
            <w:tcW w:w="2247" w:type="dxa"/>
          </w:tcPr>
          <w:p w14:paraId="5BF8E3E1" w14:textId="77777777" w:rsidR="000900C1" w:rsidRPr="004462D4" w:rsidRDefault="000900C1" w:rsidP="000900C1">
            <w:pPr>
              <w:tabs>
                <w:tab w:val="left" w:pos="2400"/>
              </w:tabs>
              <w:spacing w:line="300" w:lineRule="exact"/>
              <w:ind w:left="103"/>
              <w:rPr>
                <w:rFonts w:ascii="標楷體" w:eastAsia="標楷體" w:hAnsi="標楷體"/>
                <w:sz w:val="24"/>
              </w:rPr>
            </w:pPr>
            <w:r>
              <w:rPr>
                <w:rFonts w:ascii="標楷體" w:eastAsia="標楷體" w:hAnsi="標楷體" w:hint="eastAsia"/>
                <w:sz w:val="24"/>
                <w:lang w:eastAsia="zh-TW"/>
              </w:rPr>
              <w:t xml:space="preserve">說     </w:t>
            </w:r>
            <w:r w:rsidRPr="004462D4">
              <w:rPr>
                <w:rFonts w:ascii="標楷體" w:eastAsia="標楷體" w:hAnsi="標楷體"/>
                <w:sz w:val="24"/>
              </w:rPr>
              <w:t>明</w:t>
            </w:r>
          </w:p>
        </w:tc>
      </w:tr>
      <w:tr w:rsidR="000900C1" w:rsidRPr="004462D4" w14:paraId="221A17D2" w14:textId="77777777" w:rsidTr="000900C1">
        <w:trPr>
          <w:trHeight w:val="7560"/>
        </w:trPr>
        <w:tc>
          <w:tcPr>
            <w:tcW w:w="3138" w:type="dxa"/>
          </w:tcPr>
          <w:p w14:paraId="3A6C26B8" w14:textId="77777777" w:rsidR="000900C1" w:rsidRPr="004462D4" w:rsidRDefault="000900C1" w:rsidP="00F63782">
            <w:pPr>
              <w:spacing w:before="29" w:line="206" w:lineRule="auto"/>
              <w:ind w:left="103" w:right="232"/>
              <w:rPr>
                <w:rFonts w:ascii="標楷體" w:eastAsia="標楷體" w:hAnsi="標楷體"/>
                <w:b/>
                <w:lang w:eastAsia="zh-TW"/>
              </w:rPr>
            </w:pPr>
            <w:r w:rsidRPr="004462D4">
              <w:rPr>
                <w:rFonts w:ascii="標楷體" w:eastAsia="標楷體" w:hAnsi="標楷體"/>
                <w:w w:val="95"/>
                <w:sz w:val="28"/>
                <w:lang w:eastAsia="zh-TW"/>
              </w:rPr>
              <w:t>國立澎湖科技大學職業安全衛生管理辦法</w:t>
            </w:r>
          </w:p>
          <w:p w14:paraId="6216337D" w14:textId="77777777" w:rsidR="000900C1" w:rsidRPr="004462D4" w:rsidRDefault="000900C1" w:rsidP="00F63782">
            <w:pPr>
              <w:spacing w:before="6"/>
              <w:rPr>
                <w:rFonts w:ascii="標楷體" w:eastAsia="標楷體" w:hAnsi="標楷體"/>
                <w:sz w:val="28"/>
                <w:lang w:eastAsia="zh-TW"/>
              </w:rPr>
            </w:pPr>
          </w:p>
          <w:p w14:paraId="1854A697" w14:textId="0287A40F" w:rsidR="00213027" w:rsidRDefault="00213027" w:rsidP="00896504">
            <w:pPr>
              <w:spacing w:before="21"/>
              <w:rPr>
                <w:rFonts w:ascii="標楷體" w:eastAsia="標楷體" w:hAnsi="標楷體"/>
                <w:sz w:val="28"/>
                <w:szCs w:val="28"/>
                <w:lang w:eastAsia="zh-TW"/>
              </w:rPr>
            </w:pPr>
          </w:p>
          <w:p w14:paraId="23EA461A" w14:textId="77777777" w:rsidR="00213027" w:rsidRPr="00025CFE" w:rsidRDefault="00213027" w:rsidP="00213027">
            <w:pPr>
              <w:pStyle w:val="a3"/>
              <w:tabs>
                <w:tab w:val="left" w:pos="1183"/>
              </w:tabs>
              <w:spacing w:before="1"/>
              <w:ind w:left="0"/>
              <w:rPr>
                <w:rFonts w:ascii="標楷體" w:eastAsia="標楷體" w:hAnsi="標楷體"/>
                <w:lang w:eastAsia="zh-TW"/>
              </w:rPr>
            </w:pPr>
            <w:r w:rsidRPr="00025CFE">
              <w:rPr>
                <w:rFonts w:ascii="標楷體" w:eastAsia="標楷體" w:hAnsi="標楷體"/>
                <w:lang w:eastAsia="zh-TW"/>
              </w:rPr>
              <w:t>第四章</w:t>
            </w:r>
            <w:r w:rsidRPr="00025CFE">
              <w:rPr>
                <w:rFonts w:ascii="標楷體" w:eastAsia="標楷體" w:hAnsi="標楷體"/>
                <w:lang w:eastAsia="zh-TW"/>
              </w:rPr>
              <w:tab/>
              <w:t>事故通報</w:t>
            </w:r>
          </w:p>
          <w:p w14:paraId="6D901AED" w14:textId="79325A34" w:rsidR="00213027" w:rsidRPr="009E72A1" w:rsidRDefault="00213027" w:rsidP="00213027">
            <w:pPr>
              <w:pStyle w:val="a3"/>
              <w:spacing w:before="166" w:line="276" w:lineRule="auto"/>
              <w:ind w:left="0" w:right="167"/>
              <w:jc w:val="both"/>
              <w:rPr>
                <w:rFonts w:ascii="標楷體" w:eastAsia="標楷體" w:hAnsi="標楷體"/>
                <w:sz w:val="20"/>
                <w:szCs w:val="20"/>
                <w:lang w:eastAsia="zh-TW"/>
              </w:rPr>
            </w:pPr>
            <w:r w:rsidRPr="009E72A1">
              <w:rPr>
                <w:rFonts w:ascii="標楷體" w:eastAsia="標楷體" w:hAnsi="標楷體"/>
                <w:sz w:val="20"/>
                <w:szCs w:val="20"/>
                <w:lang w:eastAsia="zh-TW"/>
              </w:rPr>
              <w:t>第二十條：</w:t>
            </w:r>
            <w:r w:rsidRPr="009E72A1">
              <w:rPr>
                <w:rFonts w:ascii="標楷體" w:eastAsia="標楷體" w:hAnsi="標楷體" w:hint="eastAsia"/>
                <w:color w:val="FF0000"/>
                <w:sz w:val="20"/>
                <w:szCs w:val="20"/>
                <w:lang w:eastAsia="zh-TW"/>
              </w:rPr>
              <w:t>依據本校職業災害事故調查及處理辦法，</w:t>
            </w:r>
            <w:r w:rsidRPr="009E72A1">
              <w:rPr>
                <w:rFonts w:ascii="標楷體" w:eastAsia="標楷體" w:hAnsi="標楷體"/>
                <w:sz w:val="20"/>
                <w:szCs w:val="20"/>
                <w:lang w:eastAsia="zh-TW"/>
              </w:rPr>
              <w:t>各單位工作場所發生下列職業災害之一時，應於</w:t>
            </w:r>
            <w:r w:rsidRPr="009E72A1">
              <w:rPr>
                <w:rFonts w:ascii="標楷體" w:eastAsia="標楷體" w:hAnsi="標楷體" w:hint="eastAsia"/>
                <w:sz w:val="20"/>
                <w:szCs w:val="20"/>
                <w:lang w:eastAsia="zh-TW"/>
              </w:rPr>
              <w:t>一</w:t>
            </w:r>
            <w:r w:rsidRPr="009E72A1">
              <w:rPr>
                <w:rFonts w:ascii="標楷體" w:eastAsia="標楷體" w:hAnsi="標楷體"/>
                <w:sz w:val="20"/>
                <w:szCs w:val="20"/>
                <w:lang w:eastAsia="zh-TW"/>
              </w:rPr>
              <w:t>小時內報告單位主管，單位主管呈報校長，並於事故發生</w:t>
            </w:r>
            <w:r w:rsidRPr="009E72A1">
              <w:rPr>
                <w:rFonts w:ascii="標楷體" w:eastAsia="標楷體" w:hAnsi="標楷體" w:hint="eastAsia"/>
                <w:sz w:val="20"/>
                <w:szCs w:val="20"/>
                <w:lang w:eastAsia="zh-TW"/>
              </w:rPr>
              <w:t>八</w:t>
            </w:r>
            <w:r w:rsidRPr="009E72A1">
              <w:rPr>
                <w:rFonts w:ascii="標楷體" w:eastAsia="標楷體" w:hAnsi="標楷體"/>
                <w:sz w:val="20"/>
                <w:szCs w:val="20"/>
                <w:lang w:eastAsia="zh-TW"/>
              </w:rPr>
              <w:t>小時內，向檢查機構報案：</w:t>
            </w:r>
          </w:p>
          <w:p w14:paraId="4C65DAE0" w14:textId="77777777" w:rsidR="00213027" w:rsidRPr="009E72A1" w:rsidRDefault="00213027" w:rsidP="00213027">
            <w:pPr>
              <w:pStyle w:val="a3"/>
              <w:spacing w:before="10"/>
              <w:ind w:left="0"/>
              <w:rPr>
                <w:rFonts w:ascii="標楷體" w:eastAsia="標楷體" w:hAnsi="標楷體"/>
                <w:sz w:val="20"/>
                <w:szCs w:val="20"/>
                <w:lang w:eastAsia="zh-TW"/>
              </w:rPr>
            </w:pPr>
            <w:r w:rsidRPr="009E72A1">
              <w:rPr>
                <w:rFonts w:ascii="標楷體" w:eastAsia="標楷體" w:hAnsi="標楷體"/>
                <w:sz w:val="20"/>
                <w:szCs w:val="20"/>
                <w:lang w:eastAsia="zh-TW"/>
              </w:rPr>
              <w:t>一、發生死亡災害者。</w:t>
            </w:r>
          </w:p>
          <w:p w14:paraId="0F21E03D" w14:textId="77777777" w:rsidR="00E95C29" w:rsidRDefault="00213027" w:rsidP="00E95C29">
            <w:pPr>
              <w:pStyle w:val="a3"/>
              <w:spacing w:before="46" w:line="276" w:lineRule="auto"/>
              <w:ind w:left="0"/>
              <w:rPr>
                <w:rFonts w:ascii="標楷體" w:eastAsia="標楷體" w:hAnsi="標楷體"/>
                <w:sz w:val="20"/>
                <w:szCs w:val="20"/>
                <w:lang w:eastAsia="zh-TW"/>
              </w:rPr>
            </w:pPr>
            <w:r w:rsidRPr="009E72A1">
              <w:rPr>
                <w:rFonts w:ascii="標楷體" w:eastAsia="標楷體" w:hAnsi="標楷體"/>
                <w:sz w:val="20"/>
                <w:szCs w:val="20"/>
                <w:lang w:eastAsia="zh-TW"/>
              </w:rPr>
              <w:t>二、發生災害之</w:t>
            </w:r>
            <w:proofErr w:type="gramStart"/>
            <w:r w:rsidRPr="009E72A1">
              <w:rPr>
                <w:rFonts w:ascii="標楷體" w:eastAsia="標楷體" w:hAnsi="標楷體"/>
                <w:sz w:val="20"/>
                <w:szCs w:val="20"/>
                <w:lang w:eastAsia="zh-TW"/>
              </w:rPr>
              <w:t>罹</w:t>
            </w:r>
            <w:proofErr w:type="gramEnd"/>
            <w:r w:rsidRPr="009E72A1">
              <w:rPr>
                <w:rFonts w:ascii="標楷體" w:eastAsia="標楷體" w:hAnsi="標楷體"/>
                <w:sz w:val="20"/>
                <w:szCs w:val="20"/>
                <w:lang w:eastAsia="zh-TW"/>
              </w:rPr>
              <w:t>災人數在三人以</w:t>
            </w:r>
          </w:p>
          <w:p w14:paraId="7A8AA90D" w14:textId="7AD15D44" w:rsidR="00213027" w:rsidRPr="009E72A1" w:rsidRDefault="00E95C29" w:rsidP="00E95C29">
            <w:pPr>
              <w:pStyle w:val="a3"/>
              <w:spacing w:before="46" w:line="276" w:lineRule="auto"/>
              <w:ind w:left="0"/>
              <w:rPr>
                <w:rFonts w:ascii="標楷體" w:eastAsia="標楷體" w:hAnsi="標楷體"/>
                <w:sz w:val="20"/>
                <w:szCs w:val="20"/>
                <w:lang w:eastAsia="zh-TW"/>
              </w:rPr>
            </w:pPr>
            <w:r>
              <w:rPr>
                <w:rFonts w:ascii="標楷體" w:eastAsia="標楷體" w:hAnsi="標楷體" w:hint="eastAsia"/>
                <w:sz w:val="20"/>
                <w:szCs w:val="20"/>
                <w:lang w:eastAsia="zh-TW"/>
              </w:rPr>
              <w:t xml:space="preserve">   </w:t>
            </w:r>
            <w:r w:rsidR="00213027" w:rsidRPr="009E72A1">
              <w:rPr>
                <w:rFonts w:ascii="標楷體" w:eastAsia="標楷體" w:hAnsi="標楷體"/>
                <w:sz w:val="20"/>
                <w:szCs w:val="20"/>
                <w:lang w:eastAsia="zh-TW"/>
              </w:rPr>
              <w:t xml:space="preserve">上者。 </w:t>
            </w:r>
          </w:p>
          <w:p w14:paraId="4ACCB9A1" w14:textId="77777777" w:rsidR="00E95C29" w:rsidRDefault="00213027" w:rsidP="00213027">
            <w:pPr>
              <w:pStyle w:val="a3"/>
              <w:spacing w:before="46" w:line="276" w:lineRule="auto"/>
              <w:ind w:left="0"/>
              <w:rPr>
                <w:rFonts w:ascii="標楷體" w:eastAsia="標楷體" w:hAnsi="標楷體"/>
                <w:color w:val="000000"/>
                <w:sz w:val="20"/>
                <w:szCs w:val="20"/>
                <w:shd w:val="clear" w:color="auto" w:fill="F9FBFB"/>
                <w:lang w:eastAsia="zh-TW"/>
              </w:rPr>
            </w:pPr>
            <w:r w:rsidRPr="009E72A1">
              <w:rPr>
                <w:rFonts w:ascii="標楷體" w:eastAsia="標楷體" w:hAnsi="標楷體"/>
                <w:sz w:val="20"/>
                <w:szCs w:val="20"/>
                <w:lang w:eastAsia="zh-TW"/>
              </w:rPr>
              <w:t>三、</w:t>
            </w:r>
            <w:r w:rsidRPr="009E72A1">
              <w:rPr>
                <w:rFonts w:ascii="標楷體" w:eastAsia="標楷體" w:hAnsi="標楷體" w:hint="eastAsia"/>
                <w:color w:val="000000"/>
                <w:sz w:val="20"/>
                <w:szCs w:val="20"/>
                <w:shd w:val="clear" w:color="auto" w:fill="F9FBFB"/>
                <w:lang w:eastAsia="zh-TW"/>
              </w:rPr>
              <w:t>發生災害之</w:t>
            </w:r>
            <w:proofErr w:type="gramStart"/>
            <w:r w:rsidRPr="009E72A1">
              <w:rPr>
                <w:rFonts w:ascii="標楷體" w:eastAsia="標楷體" w:hAnsi="標楷體" w:hint="eastAsia"/>
                <w:color w:val="000000"/>
                <w:sz w:val="20"/>
                <w:szCs w:val="20"/>
                <w:shd w:val="clear" w:color="auto" w:fill="F9FBFB"/>
                <w:lang w:eastAsia="zh-TW"/>
              </w:rPr>
              <w:t>罹</w:t>
            </w:r>
            <w:proofErr w:type="gramEnd"/>
            <w:r w:rsidRPr="009E72A1">
              <w:rPr>
                <w:rFonts w:ascii="標楷體" w:eastAsia="標楷體" w:hAnsi="標楷體" w:hint="eastAsia"/>
                <w:color w:val="000000"/>
                <w:sz w:val="20"/>
                <w:szCs w:val="20"/>
                <w:shd w:val="clear" w:color="auto" w:fill="F9FBFB"/>
                <w:lang w:eastAsia="zh-TW"/>
              </w:rPr>
              <w:t>災人數在一人以</w:t>
            </w:r>
          </w:p>
          <w:p w14:paraId="34844438" w14:textId="116E7749" w:rsidR="00213027" w:rsidRPr="009E72A1" w:rsidRDefault="00E95C29" w:rsidP="00213027">
            <w:pPr>
              <w:pStyle w:val="a3"/>
              <w:spacing w:before="46" w:line="276" w:lineRule="auto"/>
              <w:ind w:left="0"/>
              <w:rPr>
                <w:rFonts w:ascii="標楷體" w:eastAsia="標楷體" w:hAnsi="標楷體"/>
                <w:sz w:val="20"/>
                <w:szCs w:val="20"/>
                <w:lang w:eastAsia="zh-TW"/>
              </w:rPr>
            </w:pPr>
            <w:r>
              <w:rPr>
                <w:rFonts w:ascii="標楷體" w:eastAsia="標楷體" w:hAnsi="標楷體" w:hint="eastAsia"/>
                <w:color w:val="000000"/>
                <w:sz w:val="20"/>
                <w:szCs w:val="20"/>
                <w:shd w:val="clear" w:color="auto" w:fill="F9FBFB"/>
                <w:lang w:eastAsia="zh-TW"/>
              </w:rPr>
              <w:t xml:space="preserve">    </w:t>
            </w:r>
            <w:r w:rsidR="00213027" w:rsidRPr="009E72A1">
              <w:rPr>
                <w:rFonts w:ascii="標楷體" w:eastAsia="標楷體" w:hAnsi="標楷體" w:hint="eastAsia"/>
                <w:color w:val="000000"/>
                <w:sz w:val="20"/>
                <w:szCs w:val="20"/>
                <w:shd w:val="clear" w:color="auto" w:fill="F9FBFB"/>
                <w:lang w:eastAsia="zh-TW"/>
              </w:rPr>
              <w:t>上，且需住院治療。</w:t>
            </w:r>
          </w:p>
          <w:p w14:paraId="7D801810" w14:textId="77777777" w:rsidR="00E95C29" w:rsidRDefault="00213027" w:rsidP="00213027">
            <w:pPr>
              <w:spacing w:before="21"/>
              <w:rPr>
                <w:rFonts w:ascii="標楷體" w:eastAsia="標楷體" w:hAnsi="標楷體"/>
                <w:sz w:val="20"/>
                <w:szCs w:val="20"/>
                <w:lang w:eastAsia="zh-TW"/>
              </w:rPr>
            </w:pPr>
            <w:r w:rsidRPr="009E72A1">
              <w:rPr>
                <w:rFonts w:ascii="標楷體" w:eastAsia="標楷體" w:hAnsi="標楷體" w:hint="eastAsia"/>
                <w:sz w:val="20"/>
                <w:szCs w:val="20"/>
                <w:lang w:eastAsia="zh-TW"/>
              </w:rPr>
              <w:t>四</w:t>
            </w:r>
            <w:r w:rsidRPr="009E72A1">
              <w:rPr>
                <w:rFonts w:ascii="標楷體" w:eastAsia="標楷體" w:hAnsi="標楷體"/>
                <w:sz w:val="20"/>
                <w:szCs w:val="20"/>
                <w:lang w:eastAsia="zh-TW"/>
              </w:rPr>
              <w:t>、其他經中央主管機關指定公告</w:t>
            </w:r>
          </w:p>
          <w:p w14:paraId="28AD8594" w14:textId="5F7508E0" w:rsidR="00213027" w:rsidRPr="00213027" w:rsidRDefault="00E95C29" w:rsidP="00213027">
            <w:pPr>
              <w:spacing w:before="21"/>
              <w:rPr>
                <w:rFonts w:ascii="標楷體" w:eastAsia="標楷體" w:hAnsi="標楷體"/>
                <w:sz w:val="20"/>
                <w:szCs w:val="20"/>
                <w:lang w:eastAsia="zh-TW"/>
              </w:rPr>
            </w:pPr>
            <w:r>
              <w:rPr>
                <w:rFonts w:ascii="標楷體" w:eastAsia="標楷體" w:hAnsi="標楷體" w:hint="eastAsia"/>
                <w:sz w:val="20"/>
                <w:szCs w:val="20"/>
                <w:lang w:eastAsia="zh-TW"/>
              </w:rPr>
              <w:t xml:space="preserve">    </w:t>
            </w:r>
            <w:r w:rsidR="00213027" w:rsidRPr="009E72A1">
              <w:rPr>
                <w:rFonts w:ascii="標楷體" w:eastAsia="標楷體" w:hAnsi="標楷體"/>
                <w:sz w:val="20"/>
                <w:szCs w:val="20"/>
                <w:lang w:eastAsia="zh-TW"/>
              </w:rPr>
              <w:t>之災害。</w:t>
            </w:r>
          </w:p>
          <w:p w14:paraId="6DC1A1E5" w14:textId="77777777" w:rsidR="002922F5" w:rsidRDefault="002922F5" w:rsidP="00896504">
            <w:pPr>
              <w:spacing w:before="21"/>
              <w:rPr>
                <w:rFonts w:ascii="標楷體" w:eastAsia="標楷體" w:hAnsi="標楷體"/>
                <w:sz w:val="24"/>
                <w:lang w:eastAsia="zh-TW"/>
              </w:rPr>
            </w:pPr>
          </w:p>
          <w:p w14:paraId="11A30E63" w14:textId="77777777" w:rsidR="00C11C89" w:rsidRDefault="00C11C89" w:rsidP="00C11C89">
            <w:pPr>
              <w:spacing w:before="21"/>
              <w:rPr>
                <w:rFonts w:ascii="標楷體" w:eastAsia="標楷體" w:hAnsi="標楷體"/>
                <w:lang w:eastAsia="zh-TW"/>
              </w:rPr>
            </w:pPr>
            <w:r w:rsidRPr="00C11C89">
              <w:rPr>
                <w:rFonts w:ascii="標楷體" w:eastAsia="標楷體" w:hAnsi="標楷體" w:hint="eastAsia"/>
                <w:lang w:eastAsia="zh-TW"/>
              </w:rPr>
              <w:t>修正</w:t>
            </w:r>
          </w:p>
          <w:p w14:paraId="1EA67947" w14:textId="424FFCD3" w:rsidR="00C11C89" w:rsidRPr="00C11C89" w:rsidRDefault="00C11C89" w:rsidP="00C11C89">
            <w:pPr>
              <w:spacing w:before="21"/>
              <w:rPr>
                <w:rFonts w:ascii="標楷體" w:eastAsia="標楷體" w:hAnsi="標楷體"/>
                <w:lang w:eastAsia="zh-TW"/>
              </w:rPr>
            </w:pPr>
            <w:r w:rsidRPr="00FE3F04">
              <w:rPr>
                <w:rFonts w:ascii="標楷體" w:eastAsia="標楷體" w:hAnsi="標楷體" w:hint="eastAsia"/>
                <w:lang w:eastAsia="zh-TW"/>
              </w:rPr>
              <w:t>附件</w:t>
            </w:r>
            <w:r>
              <w:rPr>
                <w:rFonts w:ascii="標楷體" w:eastAsia="標楷體" w:hAnsi="標楷體" w:hint="eastAsia"/>
                <w:lang w:eastAsia="zh-TW"/>
              </w:rPr>
              <w:t xml:space="preserve">一 </w:t>
            </w:r>
            <w:r w:rsidRPr="00FE3F04">
              <w:rPr>
                <w:rFonts w:ascii="標楷體" w:eastAsia="標楷體" w:hAnsi="標楷體"/>
                <w:lang w:eastAsia="zh-TW"/>
              </w:rPr>
              <w:t>職災事故調查表</w:t>
            </w:r>
            <w:r w:rsidRPr="00C11C89">
              <w:rPr>
                <w:rFonts w:ascii="標楷體" w:eastAsia="標楷體" w:hAnsi="標楷體" w:hint="eastAsia"/>
                <w:lang w:eastAsia="zh-TW"/>
              </w:rPr>
              <w:t>表單</w:t>
            </w:r>
          </w:p>
          <w:p w14:paraId="73874DEA" w14:textId="77777777" w:rsidR="00C11C89" w:rsidRPr="00C11C89" w:rsidRDefault="00C11C89" w:rsidP="00C11C89">
            <w:pPr>
              <w:spacing w:before="21"/>
              <w:rPr>
                <w:rFonts w:ascii="標楷體" w:eastAsia="標楷體" w:hAnsi="標楷體"/>
                <w:lang w:eastAsia="zh-TW"/>
              </w:rPr>
            </w:pPr>
            <w:r w:rsidRPr="00C11C89">
              <w:rPr>
                <w:rFonts w:ascii="標楷體" w:eastAsia="標楷體" w:hAnsi="標楷體" w:hint="eastAsia"/>
                <w:lang w:eastAsia="zh-TW"/>
              </w:rPr>
              <w:t>職災事故調查表</w:t>
            </w:r>
            <w:r w:rsidRPr="00C11C89">
              <w:rPr>
                <w:rFonts w:ascii="標楷體" w:eastAsia="標楷體" w:hAnsi="標楷體"/>
                <w:lang w:eastAsia="zh-TW"/>
              </w:rPr>
              <w:t>-新增填表人欄</w:t>
            </w:r>
          </w:p>
          <w:p w14:paraId="742438F6" w14:textId="28C501E5" w:rsidR="00E92B02" w:rsidRDefault="00C11C89" w:rsidP="00C11C89">
            <w:pPr>
              <w:spacing w:before="21"/>
              <w:rPr>
                <w:rFonts w:ascii="標楷體" w:eastAsia="標楷體" w:hAnsi="標楷體"/>
                <w:lang w:eastAsia="zh-TW"/>
              </w:rPr>
            </w:pPr>
            <w:r w:rsidRPr="00C11C89">
              <w:rPr>
                <w:rFonts w:ascii="標楷體" w:eastAsia="標楷體" w:hAnsi="標楷體" w:hint="eastAsia"/>
                <w:lang w:eastAsia="zh-TW"/>
              </w:rPr>
              <w:t>位及刪除發生時間的</w:t>
            </w:r>
            <w:r w:rsidRPr="00C11C89">
              <w:rPr>
                <w:rFonts w:ascii="標楷體" w:eastAsia="標楷體" w:hAnsi="標楷體"/>
                <w:lang w:eastAsia="zh-TW"/>
              </w:rPr>
              <w:t>00字樣</w:t>
            </w:r>
          </w:p>
          <w:p w14:paraId="18491A33" w14:textId="77777777" w:rsidR="00244E3F" w:rsidRDefault="00244E3F" w:rsidP="00896504">
            <w:pPr>
              <w:spacing w:before="21"/>
              <w:rPr>
                <w:rFonts w:ascii="標楷體" w:eastAsia="標楷體" w:hAnsi="標楷體"/>
                <w:lang w:eastAsia="zh-TW"/>
              </w:rPr>
            </w:pPr>
          </w:p>
          <w:p w14:paraId="6859F150" w14:textId="70EC3ED5" w:rsidR="00244E3F" w:rsidRPr="004462D4" w:rsidRDefault="00244E3F" w:rsidP="00244E3F">
            <w:pPr>
              <w:spacing w:before="21"/>
              <w:rPr>
                <w:rFonts w:ascii="標楷體" w:eastAsia="標楷體" w:hAnsi="標楷體"/>
                <w:sz w:val="24"/>
                <w:lang w:eastAsia="zh-TW"/>
              </w:rPr>
            </w:pPr>
          </w:p>
        </w:tc>
        <w:tc>
          <w:tcPr>
            <w:tcW w:w="3139" w:type="dxa"/>
          </w:tcPr>
          <w:p w14:paraId="5D8B7AAE" w14:textId="77777777" w:rsidR="000900C1" w:rsidRPr="004462D4" w:rsidRDefault="000900C1" w:rsidP="00F63782">
            <w:pPr>
              <w:spacing w:before="29" w:line="206" w:lineRule="auto"/>
              <w:ind w:left="103" w:right="232"/>
              <w:rPr>
                <w:rFonts w:ascii="標楷體" w:eastAsia="標楷體" w:hAnsi="標楷體"/>
                <w:b/>
                <w:lang w:eastAsia="zh-TW"/>
              </w:rPr>
            </w:pPr>
            <w:r w:rsidRPr="004462D4">
              <w:rPr>
                <w:rFonts w:ascii="標楷體" w:eastAsia="標楷體" w:hAnsi="標楷體"/>
                <w:w w:val="95"/>
                <w:sz w:val="28"/>
                <w:lang w:eastAsia="zh-TW"/>
              </w:rPr>
              <w:t>國立澎湖科技大學職業安全衛生管理辦法</w:t>
            </w:r>
          </w:p>
          <w:p w14:paraId="4AEE3F46" w14:textId="77777777" w:rsidR="000900C1" w:rsidRPr="004462D4" w:rsidRDefault="000900C1" w:rsidP="00F63782">
            <w:pPr>
              <w:spacing w:before="6"/>
              <w:rPr>
                <w:rFonts w:ascii="標楷體" w:eastAsia="標楷體" w:hAnsi="標楷體"/>
                <w:sz w:val="28"/>
                <w:lang w:eastAsia="zh-TW"/>
              </w:rPr>
            </w:pPr>
          </w:p>
          <w:p w14:paraId="309898D5" w14:textId="77777777" w:rsidR="000900C1" w:rsidRDefault="000900C1" w:rsidP="00881378">
            <w:pPr>
              <w:spacing w:before="21"/>
              <w:rPr>
                <w:rFonts w:ascii="標楷體" w:eastAsia="標楷體" w:hAnsi="標楷體"/>
                <w:sz w:val="24"/>
                <w:lang w:eastAsia="zh-TW"/>
              </w:rPr>
            </w:pPr>
          </w:p>
          <w:p w14:paraId="0EC050ED" w14:textId="77777777" w:rsidR="009E72A1" w:rsidRPr="00025CFE" w:rsidRDefault="009E72A1" w:rsidP="009E72A1">
            <w:pPr>
              <w:pStyle w:val="a3"/>
              <w:tabs>
                <w:tab w:val="left" w:pos="1183"/>
              </w:tabs>
              <w:spacing w:before="1"/>
              <w:ind w:left="0"/>
              <w:rPr>
                <w:rFonts w:ascii="標楷體" w:eastAsia="標楷體" w:hAnsi="標楷體"/>
                <w:lang w:eastAsia="zh-TW"/>
              </w:rPr>
            </w:pPr>
            <w:r w:rsidRPr="00025CFE">
              <w:rPr>
                <w:rFonts w:ascii="標楷體" w:eastAsia="標楷體" w:hAnsi="標楷體"/>
                <w:lang w:eastAsia="zh-TW"/>
              </w:rPr>
              <w:t>第四章</w:t>
            </w:r>
            <w:r w:rsidRPr="00025CFE">
              <w:rPr>
                <w:rFonts w:ascii="標楷體" w:eastAsia="標楷體" w:hAnsi="標楷體"/>
                <w:lang w:eastAsia="zh-TW"/>
              </w:rPr>
              <w:tab/>
              <w:t>事故通報</w:t>
            </w:r>
          </w:p>
          <w:p w14:paraId="02ED524B" w14:textId="61219998" w:rsidR="009E72A1" w:rsidRPr="009E72A1" w:rsidRDefault="009E72A1" w:rsidP="009E72A1">
            <w:pPr>
              <w:pStyle w:val="a3"/>
              <w:spacing w:before="166" w:line="276" w:lineRule="auto"/>
              <w:ind w:left="0" w:right="8"/>
              <w:jc w:val="both"/>
              <w:rPr>
                <w:rFonts w:ascii="標楷體" w:eastAsia="標楷體" w:hAnsi="標楷體"/>
                <w:sz w:val="20"/>
                <w:szCs w:val="20"/>
                <w:lang w:eastAsia="zh-TW"/>
              </w:rPr>
            </w:pPr>
            <w:r w:rsidRPr="009E72A1">
              <w:rPr>
                <w:rFonts w:ascii="標楷體" w:eastAsia="標楷體" w:hAnsi="標楷體"/>
                <w:sz w:val="20"/>
                <w:szCs w:val="20"/>
                <w:lang w:eastAsia="zh-TW"/>
              </w:rPr>
              <w:t>第二十條：各單位工作場所發生下列職業災害之一時，應於</w:t>
            </w:r>
            <w:r w:rsidRPr="009E72A1">
              <w:rPr>
                <w:rFonts w:ascii="標楷體" w:eastAsia="標楷體" w:hAnsi="標楷體" w:hint="eastAsia"/>
                <w:sz w:val="20"/>
                <w:szCs w:val="20"/>
                <w:lang w:eastAsia="zh-TW"/>
              </w:rPr>
              <w:t>一</w:t>
            </w:r>
            <w:r w:rsidRPr="009E72A1">
              <w:rPr>
                <w:rFonts w:ascii="標楷體" w:eastAsia="標楷體" w:hAnsi="標楷體"/>
                <w:sz w:val="20"/>
                <w:szCs w:val="20"/>
                <w:lang w:eastAsia="zh-TW"/>
              </w:rPr>
              <w:t>小時內報告單位主管，單位主管呈報校長，並於事故發生</w:t>
            </w:r>
            <w:r w:rsidRPr="009E72A1">
              <w:rPr>
                <w:rFonts w:ascii="標楷體" w:eastAsia="標楷體" w:hAnsi="標楷體" w:hint="eastAsia"/>
                <w:sz w:val="20"/>
                <w:szCs w:val="20"/>
                <w:lang w:eastAsia="zh-TW"/>
              </w:rPr>
              <w:t>八</w:t>
            </w:r>
            <w:r w:rsidRPr="009E72A1">
              <w:rPr>
                <w:rFonts w:ascii="標楷體" w:eastAsia="標楷體" w:hAnsi="標楷體"/>
                <w:sz w:val="20"/>
                <w:szCs w:val="20"/>
                <w:lang w:eastAsia="zh-TW"/>
              </w:rPr>
              <w:t>小時內，向檢查機構報案：</w:t>
            </w:r>
          </w:p>
          <w:p w14:paraId="657AB194" w14:textId="77777777" w:rsidR="009E72A1" w:rsidRPr="009E72A1" w:rsidRDefault="009E72A1" w:rsidP="009E72A1">
            <w:pPr>
              <w:pStyle w:val="a3"/>
              <w:spacing w:before="10"/>
              <w:ind w:left="0"/>
              <w:rPr>
                <w:rFonts w:ascii="標楷體" w:eastAsia="標楷體" w:hAnsi="標楷體"/>
                <w:sz w:val="20"/>
                <w:szCs w:val="20"/>
                <w:lang w:eastAsia="zh-TW"/>
              </w:rPr>
            </w:pPr>
            <w:r w:rsidRPr="009E72A1">
              <w:rPr>
                <w:rFonts w:ascii="標楷體" w:eastAsia="標楷體" w:hAnsi="標楷體"/>
                <w:sz w:val="20"/>
                <w:szCs w:val="20"/>
                <w:lang w:eastAsia="zh-TW"/>
              </w:rPr>
              <w:t>一、發生死亡災害者。</w:t>
            </w:r>
          </w:p>
          <w:p w14:paraId="46AD2C44" w14:textId="77777777" w:rsidR="00E95C29" w:rsidRDefault="009E72A1" w:rsidP="009E72A1">
            <w:pPr>
              <w:pStyle w:val="a3"/>
              <w:spacing w:before="46" w:line="276" w:lineRule="auto"/>
              <w:ind w:left="0" w:right="8"/>
              <w:rPr>
                <w:rFonts w:ascii="標楷體" w:eastAsia="標楷體" w:hAnsi="標楷體"/>
                <w:sz w:val="20"/>
                <w:szCs w:val="20"/>
                <w:lang w:eastAsia="zh-TW"/>
              </w:rPr>
            </w:pPr>
            <w:r w:rsidRPr="009E72A1">
              <w:rPr>
                <w:rFonts w:ascii="標楷體" w:eastAsia="標楷體" w:hAnsi="標楷體"/>
                <w:sz w:val="20"/>
                <w:szCs w:val="20"/>
                <w:lang w:eastAsia="zh-TW"/>
              </w:rPr>
              <w:t>二、發生災害之</w:t>
            </w:r>
            <w:proofErr w:type="gramStart"/>
            <w:r w:rsidRPr="009E72A1">
              <w:rPr>
                <w:rFonts w:ascii="標楷體" w:eastAsia="標楷體" w:hAnsi="標楷體"/>
                <w:sz w:val="20"/>
                <w:szCs w:val="20"/>
                <w:lang w:eastAsia="zh-TW"/>
              </w:rPr>
              <w:t>罹</w:t>
            </w:r>
            <w:proofErr w:type="gramEnd"/>
            <w:r w:rsidRPr="009E72A1">
              <w:rPr>
                <w:rFonts w:ascii="標楷體" w:eastAsia="標楷體" w:hAnsi="標楷體"/>
                <w:sz w:val="20"/>
                <w:szCs w:val="20"/>
                <w:lang w:eastAsia="zh-TW"/>
              </w:rPr>
              <w:t>災人數在三人以</w:t>
            </w:r>
          </w:p>
          <w:p w14:paraId="2EFB6CA9" w14:textId="0C1CE53D" w:rsidR="009E72A1" w:rsidRPr="009E72A1" w:rsidRDefault="00E95C29" w:rsidP="009E72A1">
            <w:pPr>
              <w:pStyle w:val="a3"/>
              <w:spacing w:before="46" w:line="276" w:lineRule="auto"/>
              <w:ind w:left="0" w:right="8"/>
              <w:rPr>
                <w:rFonts w:ascii="標楷體" w:eastAsia="標楷體" w:hAnsi="標楷體"/>
                <w:sz w:val="20"/>
                <w:szCs w:val="20"/>
                <w:lang w:eastAsia="zh-TW"/>
              </w:rPr>
            </w:pPr>
            <w:r>
              <w:rPr>
                <w:rFonts w:ascii="標楷體" w:eastAsia="標楷體" w:hAnsi="標楷體" w:hint="eastAsia"/>
                <w:sz w:val="20"/>
                <w:szCs w:val="20"/>
                <w:lang w:eastAsia="zh-TW"/>
              </w:rPr>
              <w:t xml:space="preserve">    </w:t>
            </w:r>
            <w:r w:rsidR="009E72A1" w:rsidRPr="009E72A1">
              <w:rPr>
                <w:rFonts w:ascii="標楷體" w:eastAsia="標楷體" w:hAnsi="標楷體"/>
                <w:sz w:val="20"/>
                <w:szCs w:val="20"/>
                <w:lang w:eastAsia="zh-TW"/>
              </w:rPr>
              <w:t>上者。</w:t>
            </w:r>
          </w:p>
          <w:p w14:paraId="65FB01A4" w14:textId="77777777" w:rsidR="00E95C29" w:rsidRDefault="009E72A1" w:rsidP="009E72A1">
            <w:pPr>
              <w:pStyle w:val="a3"/>
              <w:spacing w:before="46" w:line="276" w:lineRule="auto"/>
              <w:ind w:left="0"/>
              <w:rPr>
                <w:rFonts w:ascii="標楷體" w:eastAsia="標楷體" w:hAnsi="標楷體"/>
                <w:color w:val="000000"/>
                <w:sz w:val="20"/>
                <w:szCs w:val="20"/>
                <w:shd w:val="clear" w:color="auto" w:fill="F9FBFB"/>
                <w:lang w:eastAsia="zh-TW"/>
              </w:rPr>
            </w:pPr>
            <w:r w:rsidRPr="009E72A1">
              <w:rPr>
                <w:rFonts w:ascii="標楷體" w:eastAsia="標楷體" w:hAnsi="標楷體"/>
                <w:sz w:val="20"/>
                <w:szCs w:val="20"/>
                <w:lang w:eastAsia="zh-TW"/>
              </w:rPr>
              <w:t>三、</w:t>
            </w:r>
            <w:r w:rsidRPr="009E72A1">
              <w:rPr>
                <w:rFonts w:ascii="標楷體" w:eastAsia="標楷體" w:hAnsi="標楷體" w:hint="eastAsia"/>
                <w:color w:val="000000"/>
                <w:sz w:val="20"/>
                <w:szCs w:val="20"/>
                <w:shd w:val="clear" w:color="auto" w:fill="F9FBFB"/>
                <w:lang w:eastAsia="zh-TW"/>
              </w:rPr>
              <w:t>發生災害之</w:t>
            </w:r>
            <w:proofErr w:type="gramStart"/>
            <w:r w:rsidRPr="009E72A1">
              <w:rPr>
                <w:rFonts w:ascii="標楷體" w:eastAsia="標楷體" w:hAnsi="標楷體" w:hint="eastAsia"/>
                <w:color w:val="000000"/>
                <w:sz w:val="20"/>
                <w:szCs w:val="20"/>
                <w:shd w:val="clear" w:color="auto" w:fill="F9FBFB"/>
                <w:lang w:eastAsia="zh-TW"/>
              </w:rPr>
              <w:t>罹</w:t>
            </w:r>
            <w:proofErr w:type="gramEnd"/>
            <w:r w:rsidRPr="009E72A1">
              <w:rPr>
                <w:rFonts w:ascii="標楷體" w:eastAsia="標楷體" w:hAnsi="標楷體" w:hint="eastAsia"/>
                <w:color w:val="000000"/>
                <w:sz w:val="20"/>
                <w:szCs w:val="20"/>
                <w:shd w:val="clear" w:color="auto" w:fill="F9FBFB"/>
                <w:lang w:eastAsia="zh-TW"/>
              </w:rPr>
              <w:t>災人數在一人以</w:t>
            </w:r>
          </w:p>
          <w:p w14:paraId="7E845D77" w14:textId="03A7ECF7" w:rsidR="009E72A1" w:rsidRPr="009E72A1" w:rsidRDefault="00E95C29" w:rsidP="009E72A1">
            <w:pPr>
              <w:pStyle w:val="a3"/>
              <w:spacing w:before="46" w:line="276" w:lineRule="auto"/>
              <w:ind w:left="0"/>
              <w:rPr>
                <w:rFonts w:ascii="標楷體" w:eastAsia="標楷體" w:hAnsi="標楷體"/>
                <w:sz w:val="20"/>
                <w:szCs w:val="20"/>
                <w:lang w:eastAsia="zh-TW"/>
              </w:rPr>
            </w:pPr>
            <w:r>
              <w:rPr>
                <w:rFonts w:ascii="標楷體" w:eastAsia="標楷體" w:hAnsi="標楷體" w:hint="eastAsia"/>
                <w:color w:val="000000"/>
                <w:sz w:val="20"/>
                <w:szCs w:val="20"/>
                <w:shd w:val="clear" w:color="auto" w:fill="F9FBFB"/>
                <w:lang w:eastAsia="zh-TW"/>
              </w:rPr>
              <w:t xml:space="preserve">    </w:t>
            </w:r>
            <w:r w:rsidR="009E72A1" w:rsidRPr="009E72A1">
              <w:rPr>
                <w:rFonts w:ascii="標楷體" w:eastAsia="標楷體" w:hAnsi="標楷體" w:hint="eastAsia"/>
                <w:color w:val="000000"/>
                <w:sz w:val="20"/>
                <w:szCs w:val="20"/>
                <w:shd w:val="clear" w:color="auto" w:fill="F9FBFB"/>
                <w:lang w:eastAsia="zh-TW"/>
              </w:rPr>
              <w:t>上，且需住院治療。</w:t>
            </w:r>
          </w:p>
          <w:p w14:paraId="34062F78" w14:textId="77777777" w:rsidR="00E95C29" w:rsidRDefault="009E72A1" w:rsidP="009E72A1">
            <w:pPr>
              <w:spacing w:before="21"/>
              <w:rPr>
                <w:rFonts w:ascii="標楷體" w:eastAsia="標楷體" w:hAnsi="標楷體"/>
                <w:sz w:val="20"/>
                <w:szCs w:val="20"/>
                <w:lang w:eastAsia="zh-TW"/>
              </w:rPr>
            </w:pPr>
            <w:r w:rsidRPr="009E72A1">
              <w:rPr>
                <w:rFonts w:ascii="標楷體" w:eastAsia="標楷體" w:hAnsi="標楷體" w:hint="eastAsia"/>
                <w:sz w:val="20"/>
                <w:szCs w:val="20"/>
                <w:lang w:eastAsia="zh-TW"/>
              </w:rPr>
              <w:t>四</w:t>
            </w:r>
            <w:r w:rsidRPr="009E72A1">
              <w:rPr>
                <w:rFonts w:ascii="標楷體" w:eastAsia="標楷體" w:hAnsi="標楷體"/>
                <w:sz w:val="20"/>
                <w:szCs w:val="20"/>
                <w:lang w:eastAsia="zh-TW"/>
              </w:rPr>
              <w:t>、其他經中央主管機關指定公告</w:t>
            </w:r>
          </w:p>
          <w:p w14:paraId="0E6E4E15" w14:textId="366D7372" w:rsidR="00213027" w:rsidRPr="004462D4" w:rsidRDefault="00E95C29" w:rsidP="009E72A1">
            <w:pPr>
              <w:spacing w:before="21"/>
              <w:rPr>
                <w:rFonts w:ascii="標楷體" w:eastAsia="標楷體" w:hAnsi="標楷體"/>
                <w:sz w:val="24"/>
                <w:lang w:eastAsia="zh-TW"/>
              </w:rPr>
            </w:pPr>
            <w:r>
              <w:rPr>
                <w:rFonts w:ascii="標楷體" w:eastAsia="標楷體" w:hAnsi="標楷體" w:hint="eastAsia"/>
                <w:sz w:val="20"/>
                <w:szCs w:val="20"/>
                <w:lang w:eastAsia="zh-TW"/>
              </w:rPr>
              <w:t xml:space="preserve">    </w:t>
            </w:r>
            <w:r w:rsidR="009E72A1" w:rsidRPr="009E72A1">
              <w:rPr>
                <w:rFonts w:ascii="標楷體" w:eastAsia="標楷體" w:hAnsi="標楷體"/>
                <w:sz w:val="20"/>
                <w:szCs w:val="20"/>
                <w:lang w:eastAsia="zh-TW"/>
              </w:rPr>
              <w:t>之災害。</w:t>
            </w:r>
          </w:p>
        </w:tc>
        <w:tc>
          <w:tcPr>
            <w:tcW w:w="2247" w:type="dxa"/>
          </w:tcPr>
          <w:p w14:paraId="38B62EA8" w14:textId="77777777" w:rsidR="000900C1" w:rsidRPr="004462D4" w:rsidRDefault="000900C1" w:rsidP="00F63782">
            <w:pPr>
              <w:rPr>
                <w:rFonts w:ascii="標楷體" w:eastAsia="標楷體" w:hAnsi="標楷體"/>
                <w:sz w:val="24"/>
                <w:lang w:eastAsia="zh-TW"/>
              </w:rPr>
            </w:pPr>
          </w:p>
          <w:p w14:paraId="4028B142" w14:textId="77777777" w:rsidR="000900C1" w:rsidRPr="004462D4" w:rsidRDefault="000900C1" w:rsidP="00F63782">
            <w:pPr>
              <w:rPr>
                <w:rFonts w:ascii="標楷體" w:eastAsia="標楷體" w:hAnsi="標楷體"/>
                <w:sz w:val="24"/>
                <w:lang w:eastAsia="zh-TW"/>
              </w:rPr>
            </w:pPr>
          </w:p>
          <w:p w14:paraId="7424FCBA" w14:textId="77777777" w:rsidR="000900C1" w:rsidRPr="004462D4" w:rsidRDefault="000900C1" w:rsidP="00F63782">
            <w:pPr>
              <w:rPr>
                <w:rFonts w:ascii="標楷體" w:eastAsia="標楷體" w:hAnsi="標楷體"/>
                <w:sz w:val="24"/>
                <w:lang w:eastAsia="zh-TW"/>
              </w:rPr>
            </w:pPr>
          </w:p>
          <w:p w14:paraId="4A005DE9" w14:textId="2F04BD18" w:rsidR="000900C1" w:rsidRPr="004462D4" w:rsidRDefault="000900C1" w:rsidP="00F63782">
            <w:pPr>
              <w:rPr>
                <w:rFonts w:ascii="標楷體" w:eastAsia="標楷體" w:hAnsi="標楷體"/>
                <w:sz w:val="24"/>
                <w:lang w:eastAsia="zh-TW"/>
              </w:rPr>
            </w:pPr>
          </w:p>
          <w:p w14:paraId="60FEAB28" w14:textId="77777777" w:rsidR="00E95C29" w:rsidRDefault="00E95C29" w:rsidP="00881378">
            <w:pPr>
              <w:spacing w:line="273" w:lineRule="auto"/>
              <w:rPr>
                <w:rFonts w:ascii="標楷體" w:eastAsia="標楷體" w:hAnsi="標楷體"/>
                <w:sz w:val="24"/>
                <w:lang w:eastAsia="zh-TW"/>
              </w:rPr>
            </w:pPr>
            <w:r>
              <w:rPr>
                <w:rFonts w:ascii="標楷體" w:eastAsia="標楷體" w:hAnsi="標楷體" w:hint="eastAsia"/>
                <w:sz w:val="24"/>
                <w:lang w:eastAsia="zh-TW"/>
              </w:rPr>
              <w:t>修正</w:t>
            </w:r>
          </w:p>
          <w:p w14:paraId="5E25F27C" w14:textId="5575DD57" w:rsidR="00E90826" w:rsidRDefault="00E95C29" w:rsidP="00881378">
            <w:pPr>
              <w:spacing w:line="273" w:lineRule="auto"/>
              <w:rPr>
                <w:rFonts w:ascii="標楷體" w:eastAsia="標楷體" w:hAnsi="標楷體"/>
                <w:sz w:val="24"/>
                <w:lang w:eastAsia="zh-TW"/>
              </w:rPr>
            </w:pPr>
            <w:r>
              <w:rPr>
                <w:rFonts w:ascii="標楷體" w:eastAsia="標楷體" w:hAnsi="標楷體" w:hint="eastAsia"/>
                <w:sz w:val="24"/>
                <w:lang w:eastAsia="zh-TW"/>
              </w:rPr>
              <w:t>第四章第二十條文字</w:t>
            </w:r>
          </w:p>
          <w:p w14:paraId="70D4785A" w14:textId="2DE07621" w:rsidR="00E90826" w:rsidRPr="004462D4" w:rsidRDefault="00C11C89" w:rsidP="00881378">
            <w:pPr>
              <w:spacing w:line="273" w:lineRule="auto"/>
              <w:rPr>
                <w:rFonts w:ascii="標楷體" w:eastAsia="標楷體" w:hAnsi="標楷體"/>
                <w:sz w:val="24"/>
                <w:lang w:eastAsia="zh-TW"/>
              </w:rPr>
            </w:pPr>
            <w:r>
              <w:rPr>
                <w:rFonts w:ascii="標楷體" w:eastAsia="標楷體" w:hAnsi="標楷體" w:hint="eastAsia"/>
                <w:sz w:val="24"/>
                <w:lang w:eastAsia="zh-TW"/>
              </w:rPr>
              <w:t>及附件一表單修正</w:t>
            </w:r>
          </w:p>
        </w:tc>
      </w:tr>
    </w:tbl>
    <w:p w14:paraId="5E10A855" w14:textId="77777777" w:rsidR="004462D4" w:rsidRDefault="004462D4" w:rsidP="004462D4">
      <w:pPr>
        <w:spacing w:line="273" w:lineRule="auto"/>
        <w:rPr>
          <w:rFonts w:ascii="標楷體" w:eastAsia="標楷體" w:hAnsi="標楷體"/>
          <w:sz w:val="20"/>
          <w:szCs w:val="24"/>
          <w:lang w:eastAsia="zh-TW"/>
        </w:rPr>
      </w:pPr>
    </w:p>
    <w:p w14:paraId="4016A4F0" w14:textId="77777777" w:rsidR="000900C1" w:rsidRDefault="000900C1" w:rsidP="004462D4">
      <w:pPr>
        <w:spacing w:line="273" w:lineRule="auto"/>
        <w:rPr>
          <w:rFonts w:ascii="標楷體" w:eastAsia="標楷體" w:hAnsi="標楷體"/>
          <w:sz w:val="24"/>
          <w:lang w:eastAsia="zh-TW"/>
        </w:rPr>
      </w:pPr>
    </w:p>
    <w:sectPr w:rsidR="000900C1" w:rsidSect="00881378">
      <w:pgSz w:w="11910" w:h="16840"/>
      <w:pgMar w:top="1580" w:right="1680" w:bottom="709"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BA81" w14:textId="77777777" w:rsidR="00A35D5D" w:rsidRDefault="00A35D5D" w:rsidP="000F445D">
      <w:r>
        <w:separator/>
      </w:r>
    </w:p>
  </w:endnote>
  <w:endnote w:type="continuationSeparator" w:id="0">
    <w:p w14:paraId="0873B080" w14:textId="77777777" w:rsidR="00A35D5D" w:rsidRDefault="00A35D5D" w:rsidP="000F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D8F0" w14:textId="77777777" w:rsidR="00A35D5D" w:rsidRDefault="00A35D5D" w:rsidP="000F445D">
      <w:r>
        <w:separator/>
      </w:r>
    </w:p>
  </w:footnote>
  <w:footnote w:type="continuationSeparator" w:id="0">
    <w:p w14:paraId="1ED178D5" w14:textId="77777777" w:rsidR="00A35D5D" w:rsidRDefault="00A35D5D" w:rsidP="000F4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55EB"/>
    <w:multiLevelType w:val="hybridMultilevel"/>
    <w:tmpl w:val="BF36030C"/>
    <w:lvl w:ilvl="0" w:tplc="2EC6BC10">
      <w:numFmt w:val="bullet"/>
      <w:lvlText w:val=""/>
      <w:lvlJc w:val="left"/>
      <w:pPr>
        <w:ind w:left="419" w:hanging="317"/>
      </w:pPr>
      <w:rPr>
        <w:rFonts w:ascii="Wingdings" w:eastAsia="Wingdings" w:hAnsi="Wingdings" w:cs="Wingdings" w:hint="default"/>
        <w:w w:val="100"/>
        <w:sz w:val="28"/>
        <w:szCs w:val="28"/>
      </w:rPr>
    </w:lvl>
    <w:lvl w:ilvl="1" w:tplc="4AA63394">
      <w:numFmt w:val="bullet"/>
      <w:lvlText w:val="•"/>
      <w:lvlJc w:val="left"/>
      <w:pPr>
        <w:ind w:left="1125" w:hanging="317"/>
      </w:pPr>
      <w:rPr>
        <w:rFonts w:hint="default"/>
      </w:rPr>
    </w:lvl>
    <w:lvl w:ilvl="2" w:tplc="FB661BA8">
      <w:numFmt w:val="bullet"/>
      <w:lvlText w:val="•"/>
      <w:lvlJc w:val="left"/>
      <w:pPr>
        <w:ind w:left="1830" w:hanging="317"/>
      </w:pPr>
      <w:rPr>
        <w:rFonts w:hint="default"/>
      </w:rPr>
    </w:lvl>
    <w:lvl w:ilvl="3" w:tplc="7A8254A4">
      <w:numFmt w:val="bullet"/>
      <w:lvlText w:val="•"/>
      <w:lvlJc w:val="left"/>
      <w:pPr>
        <w:ind w:left="2535" w:hanging="317"/>
      </w:pPr>
      <w:rPr>
        <w:rFonts w:hint="default"/>
      </w:rPr>
    </w:lvl>
    <w:lvl w:ilvl="4" w:tplc="808AD246">
      <w:numFmt w:val="bullet"/>
      <w:lvlText w:val="•"/>
      <w:lvlJc w:val="left"/>
      <w:pPr>
        <w:ind w:left="3240" w:hanging="317"/>
      </w:pPr>
      <w:rPr>
        <w:rFonts w:hint="default"/>
      </w:rPr>
    </w:lvl>
    <w:lvl w:ilvl="5" w:tplc="565C7E64">
      <w:numFmt w:val="bullet"/>
      <w:lvlText w:val="•"/>
      <w:lvlJc w:val="left"/>
      <w:pPr>
        <w:ind w:left="3945" w:hanging="317"/>
      </w:pPr>
      <w:rPr>
        <w:rFonts w:hint="default"/>
      </w:rPr>
    </w:lvl>
    <w:lvl w:ilvl="6" w:tplc="25741F2C">
      <w:numFmt w:val="bullet"/>
      <w:lvlText w:val="•"/>
      <w:lvlJc w:val="left"/>
      <w:pPr>
        <w:ind w:left="4650" w:hanging="317"/>
      </w:pPr>
      <w:rPr>
        <w:rFonts w:hint="default"/>
      </w:rPr>
    </w:lvl>
    <w:lvl w:ilvl="7" w:tplc="5A9EB928">
      <w:numFmt w:val="bullet"/>
      <w:lvlText w:val="•"/>
      <w:lvlJc w:val="left"/>
      <w:pPr>
        <w:ind w:left="5355" w:hanging="317"/>
      </w:pPr>
      <w:rPr>
        <w:rFonts w:hint="default"/>
      </w:rPr>
    </w:lvl>
    <w:lvl w:ilvl="8" w:tplc="C8F86076">
      <w:numFmt w:val="bullet"/>
      <w:lvlText w:val="•"/>
      <w:lvlJc w:val="left"/>
      <w:pPr>
        <w:ind w:left="6060" w:hanging="317"/>
      </w:pPr>
      <w:rPr>
        <w:rFonts w:hint="default"/>
      </w:rPr>
    </w:lvl>
  </w:abstractNum>
  <w:abstractNum w:abstractNumId="1" w15:restartNumberingAfterBreak="0">
    <w:nsid w:val="1C384483"/>
    <w:multiLevelType w:val="hybridMultilevel"/>
    <w:tmpl w:val="198A3852"/>
    <w:lvl w:ilvl="0" w:tplc="04090001">
      <w:start w:val="1"/>
      <w:numFmt w:val="bullet"/>
      <w:lvlText w:val=""/>
      <w:lvlJc w:val="left"/>
      <w:pPr>
        <w:ind w:left="537" w:hanging="480"/>
      </w:pPr>
      <w:rPr>
        <w:rFonts w:ascii="Wingdings" w:hAnsi="Wingdings" w:hint="default"/>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2" w15:restartNumberingAfterBreak="0">
    <w:nsid w:val="2926496E"/>
    <w:multiLevelType w:val="hybridMultilevel"/>
    <w:tmpl w:val="ADF8A8A6"/>
    <w:lvl w:ilvl="0" w:tplc="5846EF90">
      <w:numFmt w:val="bullet"/>
      <w:lvlText w:val=""/>
      <w:lvlJc w:val="left"/>
      <w:pPr>
        <w:ind w:left="419" w:hanging="317"/>
      </w:pPr>
      <w:rPr>
        <w:rFonts w:ascii="Wingdings" w:eastAsia="Wingdings" w:hAnsi="Wingdings" w:cs="Wingdings" w:hint="default"/>
        <w:w w:val="100"/>
        <w:sz w:val="28"/>
        <w:szCs w:val="28"/>
      </w:rPr>
    </w:lvl>
    <w:lvl w:ilvl="1" w:tplc="07ACB7F0">
      <w:numFmt w:val="bullet"/>
      <w:lvlText w:val="•"/>
      <w:lvlJc w:val="left"/>
      <w:pPr>
        <w:ind w:left="1125" w:hanging="317"/>
      </w:pPr>
      <w:rPr>
        <w:rFonts w:hint="default"/>
      </w:rPr>
    </w:lvl>
    <w:lvl w:ilvl="2" w:tplc="E2D46A58">
      <w:numFmt w:val="bullet"/>
      <w:lvlText w:val="•"/>
      <w:lvlJc w:val="left"/>
      <w:pPr>
        <w:ind w:left="1830" w:hanging="317"/>
      </w:pPr>
      <w:rPr>
        <w:rFonts w:hint="default"/>
      </w:rPr>
    </w:lvl>
    <w:lvl w:ilvl="3" w:tplc="09A69302">
      <w:numFmt w:val="bullet"/>
      <w:lvlText w:val="•"/>
      <w:lvlJc w:val="left"/>
      <w:pPr>
        <w:ind w:left="2535" w:hanging="317"/>
      </w:pPr>
      <w:rPr>
        <w:rFonts w:hint="default"/>
      </w:rPr>
    </w:lvl>
    <w:lvl w:ilvl="4" w:tplc="4C581DEC">
      <w:numFmt w:val="bullet"/>
      <w:lvlText w:val="•"/>
      <w:lvlJc w:val="left"/>
      <w:pPr>
        <w:ind w:left="3240" w:hanging="317"/>
      </w:pPr>
      <w:rPr>
        <w:rFonts w:hint="default"/>
      </w:rPr>
    </w:lvl>
    <w:lvl w:ilvl="5" w:tplc="2B0E2750">
      <w:numFmt w:val="bullet"/>
      <w:lvlText w:val="•"/>
      <w:lvlJc w:val="left"/>
      <w:pPr>
        <w:ind w:left="3945" w:hanging="317"/>
      </w:pPr>
      <w:rPr>
        <w:rFonts w:hint="default"/>
      </w:rPr>
    </w:lvl>
    <w:lvl w:ilvl="6" w:tplc="98F20D22">
      <w:numFmt w:val="bullet"/>
      <w:lvlText w:val="•"/>
      <w:lvlJc w:val="left"/>
      <w:pPr>
        <w:ind w:left="4650" w:hanging="317"/>
      </w:pPr>
      <w:rPr>
        <w:rFonts w:hint="default"/>
      </w:rPr>
    </w:lvl>
    <w:lvl w:ilvl="7" w:tplc="3B30ECD4">
      <w:numFmt w:val="bullet"/>
      <w:lvlText w:val="•"/>
      <w:lvlJc w:val="left"/>
      <w:pPr>
        <w:ind w:left="5355" w:hanging="317"/>
      </w:pPr>
      <w:rPr>
        <w:rFonts w:hint="default"/>
      </w:rPr>
    </w:lvl>
    <w:lvl w:ilvl="8" w:tplc="42C4E248">
      <w:numFmt w:val="bullet"/>
      <w:lvlText w:val="•"/>
      <w:lvlJc w:val="left"/>
      <w:pPr>
        <w:ind w:left="6060" w:hanging="317"/>
      </w:pPr>
      <w:rPr>
        <w:rFonts w:hint="default"/>
      </w:rPr>
    </w:lvl>
  </w:abstractNum>
  <w:abstractNum w:abstractNumId="3" w15:restartNumberingAfterBreak="0">
    <w:nsid w:val="3EF31F9B"/>
    <w:multiLevelType w:val="hybridMultilevel"/>
    <w:tmpl w:val="7376E32E"/>
    <w:lvl w:ilvl="0" w:tplc="E3BAE5C0">
      <w:numFmt w:val="bullet"/>
      <w:lvlText w:val=""/>
      <w:lvlJc w:val="left"/>
      <w:pPr>
        <w:ind w:left="419" w:hanging="317"/>
      </w:pPr>
      <w:rPr>
        <w:rFonts w:ascii="Wingdings" w:eastAsia="Wingdings" w:hAnsi="Wingdings" w:cs="Wingdings" w:hint="default"/>
        <w:w w:val="100"/>
        <w:sz w:val="28"/>
        <w:szCs w:val="28"/>
      </w:rPr>
    </w:lvl>
    <w:lvl w:ilvl="1" w:tplc="86E2251A">
      <w:numFmt w:val="bullet"/>
      <w:lvlText w:val="•"/>
      <w:lvlJc w:val="left"/>
      <w:pPr>
        <w:ind w:left="1125" w:hanging="317"/>
      </w:pPr>
      <w:rPr>
        <w:rFonts w:hint="default"/>
      </w:rPr>
    </w:lvl>
    <w:lvl w:ilvl="2" w:tplc="DAAA2D1A">
      <w:numFmt w:val="bullet"/>
      <w:lvlText w:val="•"/>
      <w:lvlJc w:val="left"/>
      <w:pPr>
        <w:ind w:left="1830" w:hanging="317"/>
      </w:pPr>
      <w:rPr>
        <w:rFonts w:hint="default"/>
      </w:rPr>
    </w:lvl>
    <w:lvl w:ilvl="3" w:tplc="B34C0B64">
      <w:numFmt w:val="bullet"/>
      <w:lvlText w:val="•"/>
      <w:lvlJc w:val="left"/>
      <w:pPr>
        <w:ind w:left="2535" w:hanging="317"/>
      </w:pPr>
      <w:rPr>
        <w:rFonts w:hint="default"/>
      </w:rPr>
    </w:lvl>
    <w:lvl w:ilvl="4" w:tplc="6C64CA22">
      <w:numFmt w:val="bullet"/>
      <w:lvlText w:val="•"/>
      <w:lvlJc w:val="left"/>
      <w:pPr>
        <w:ind w:left="3240" w:hanging="317"/>
      </w:pPr>
      <w:rPr>
        <w:rFonts w:hint="default"/>
      </w:rPr>
    </w:lvl>
    <w:lvl w:ilvl="5" w:tplc="FA589F10">
      <w:numFmt w:val="bullet"/>
      <w:lvlText w:val="•"/>
      <w:lvlJc w:val="left"/>
      <w:pPr>
        <w:ind w:left="3945" w:hanging="317"/>
      </w:pPr>
      <w:rPr>
        <w:rFonts w:hint="default"/>
      </w:rPr>
    </w:lvl>
    <w:lvl w:ilvl="6" w:tplc="B1F0B97E">
      <w:numFmt w:val="bullet"/>
      <w:lvlText w:val="•"/>
      <w:lvlJc w:val="left"/>
      <w:pPr>
        <w:ind w:left="4650" w:hanging="317"/>
      </w:pPr>
      <w:rPr>
        <w:rFonts w:hint="default"/>
      </w:rPr>
    </w:lvl>
    <w:lvl w:ilvl="7" w:tplc="9C90CE1A">
      <w:numFmt w:val="bullet"/>
      <w:lvlText w:val="•"/>
      <w:lvlJc w:val="left"/>
      <w:pPr>
        <w:ind w:left="5355" w:hanging="317"/>
      </w:pPr>
      <w:rPr>
        <w:rFonts w:hint="default"/>
      </w:rPr>
    </w:lvl>
    <w:lvl w:ilvl="8" w:tplc="50847040">
      <w:numFmt w:val="bullet"/>
      <w:lvlText w:val="•"/>
      <w:lvlJc w:val="left"/>
      <w:pPr>
        <w:ind w:left="6060" w:hanging="317"/>
      </w:pPr>
      <w:rPr>
        <w:rFonts w:hint="default"/>
      </w:rPr>
    </w:lvl>
  </w:abstractNum>
  <w:abstractNum w:abstractNumId="4" w15:restartNumberingAfterBreak="0">
    <w:nsid w:val="59B548D2"/>
    <w:multiLevelType w:val="hybridMultilevel"/>
    <w:tmpl w:val="E2D81C0A"/>
    <w:lvl w:ilvl="0" w:tplc="1AE63724">
      <w:numFmt w:val="bullet"/>
      <w:lvlText w:val=""/>
      <w:lvlJc w:val="left"/>
      <w:pPr>
        <w:ind w:left="419" w:hanging="317"/>
      </w:pPr>
      <w:rPr>
        <w:rFonts w:ascii="Wingdings" w:eastAsia="Wingdings" w:hAnsi="Wingdings" w:cs="Wingdings" w:hint="default"/>
        <w:w w:val="100"/>
        <w:sz w:val="28"/>
        <w:szCs w:val="28"/>
      </w:rPr>
    </w:lvl>
    <w:lvl w:ilvl="1" w:tplc="BAC0068A">
      <w:numFmt w:val="bullet"/>
      <w:lvlText w:val="•"/>
      <w:lvlJc w:val="left"/>
      <w:pPr>
        <w:ind w:left="1125" w:hanging="317"/>
      </w:pPr>
      <w:rPr>
        <w:rFonts w:hint="default"/>
      </w:rPr>
    </w:lvl>
    <w:lvl w:ilvl="2" w:tplc="4CD4E360">
      <w:numFmt w:val="bullet"/>
      <w:lvlText w:val="•"/>
      <w:lvlJc w:val="left"/>
      <w:pPr>
        <w:ind w:left="1830" w:hanging="317"/>
      </w:pPr>
      <w:rPr>
        <w:rFonts w:hint="default"/>
      </w:rPr>
    </w:lvl>
    <w:lvl w:ilvl="3" w:tplc="5782AE62">
      <w:numFmt w:val="bullet"/>
      <w:lvlText w:val="•"/>
      <w:lvlJc w:val="left"/>
      <w:pPr>
        <w:ind w:left="2535" w:hanging="317"/>
      </w:pPr>
      <w:rPr>
        <w:rFonts w:hint="default"/>
      </w:rPr>
    </w:lvl>
    <w:lvl w:ilvl="4" w:tplc="940E8184">
      <w:numFmt w:val="bullet"/>
      <w:lvlText w:val="•"/>
      <w:lvlJc w:val="left"/>
      <w:pPr>
        <w:ind w:left="3240" w:hanging="317"/>
      </w:pPr>
      <w:rPr>
        <w:rFonts w:hint="default"/>
      </w:rPr>
    </w:lvl>
    <w:lvl w:ilvl="5" w:tplc="3EA258A2">
      <w:numFmt w:val="bullet"/>
      <w:lvlText w:val="•"/>
      <w:lvlJc w:val="left"/>
      <w:pPr>
        <w:ind w:left="3945" w:hanging="317"/>
      </w:pPr>
      <w:rPr>
        <w:rFonts w:hint="default"/>
      </w:rPr>
    </w:lvl>
    <w:lvl w:ilvl="6" w:tplc="C38416A4">
      <w:numFmt w:val="bullet"/>
      <w:lvlText w:val="•"/>
      <w:lvlJc w:val="left"/>
      <w:pPr>
        <w:ind w:left="4650" w:hanging="317"/>
      </w:pPr>
      <w:rPr>
        <w:rFonts w:hint="default"/>
      </w:rPr>
    </w:lvl>
    <w:lvl w:ilvl="7" w:tplc="D374A820">
      <w:numFmt w:val="bullet"/>
      <w:lvlText w:val="•"/>
      <w:lvlJc w:val="left"/>
      <w:pPr>
        <w:ind w:left="5355" w:hanging="317"/>
      </w:pPr>
      <w:rPr>
        <w:rFonts w:hint="default"/>
      </w:rPr>
    </w:lvl>
    <w:lvl w:ilvl="8" w:tplc="80E67624">
      <w:numFmt w:val="bullet"/>
      <w:lvlText w:val="•"/>
      <w:lvlJc w:val="left"/>
      <w:pPr>
        <w:ind w:left="6060" w:hanging="317"/>
      </w:pPr>
      <w:rPr>
        <w:rFonts w:hint="default"/>
      </w:rPr>
    </w:lvl>
  </w:abstractNum>
  <w:abstractNum w:abstractNumId="5" w15:restartNumberingAfterBreak="0">
    <w:nsid w:val="5A4E19D3"/>
    <w:multiLevelType w:val="hybridMultilevel"/>
    <w:tmpl w:val="C884113C"/>
    <w:lvl w:ilvl="0" w:tplc="9D16DDE0">
      <w:numFmt w:val="bullet"/>
      <w:lvlText w:val=""/>
      <w:lvlJc w:val="left"/>
      <w:pPr>
        <w:ind w:left="419" w:hanging="317"/>
      </w:pPr>
      <w:rPr>
        <w:rFonts w:ascii="Wingdings" w:eastAsia="Wingdings" w:hAnsi="Wingdings" w:cs="Wingdings" w:hint="default"/>
        <w:w w:val="100"/>
        <w:sz w:val="28"/>
        <w:szCs w:val="28"/>
      </w:rPr>
    </w:lvl>
    <w:lvl w:ilvl="1" w:tplc="619E51B0">
      <w:numFmt w:val="bullet"/>
      <w:lvlText w:val="•"/>
      <w:lvlJc w:val="left"/>
      <w:pPr>
        <w:ind w:left="1125" w:hanging="317"/>
      </w:pPr>
      <w:rPr>
        <w:rFonts w:hint="default"/>
      </w:rPr>
    </w:lvl>
    <w:lvl w:ilvl="2" w:tplc="2524574C">
      <w:numFmt w:val="bullet"/>
      <w:lvlText w:val="•"/>
      <w:lvlJc w:val="left"/>
      <w:pPr>
        <w:ind w:left="1830" w:hanging="317"/>
      </w:pPr>
      <w:rPr>
        <w:rFonts w:hint="default"/>
      </w:rPr>
    </w:lvl>
    <w:lvl w:ilvl="3" w:tplc="611605A4">
      <w:numFmt w:val="bullet"/>
      <w:lvlText w:val="•"/>
      <w:lvlJc w:val="left"/>
      <w:pPr>
        <w:ind w:left="2535" w:hanging="317"/>
      </w:pPr>
      <w:rPr>
        <w:rFonts w:hint="default"/>
      </w:rPr>
    </w:lvl>
    <w:lvl w:ilvl="4" w:tplc="D40426D0">
      <w:numFmt w:val="bullet"/>
      <w:lvlText w:val="•"/>
      <w:lvlJc w:val="left"/>
      <w:pPr>
        <w:ind w:left="3240" w:hanging="317"/>
      </w:pPr>
      <w:rPr>
        <w:rFonts w:hint="default"/>
      </w:rPr>
    </w:lvl>
    <w:lvl w:ilvl="5" w:tplc="6BE80C6E">
      <w:numFmt w:val="bullet"/>
      <w:lvlText w:val="•"/>
      <w:lvlJc w:val="left"/>
      <w:pPr>
        <w:ind w:left="3945" w:hanging="317"/>
      </w:pPr>
      <w:rPr>
        <w:rFonts w:hint="default"/>
      </w:rPr>
    </w:lvl>
    <w:lvl w:ilvl="6" w:tplc="4C8E4DC0">
      <w:numFmt w:val="bullet"/>
      <w:lvlText w:val="•"/>
      <w:lvlJc w:val="left"/>
      <w:pPr>
        <w:ind w:left="4650" w:hanging="317"/>
      </w:pPr>
      <w:rPr>
        <w:rFonts w:hint="default"/>
      </w:rPr>
    </w:lvl>
    <w:lvl w:ilvl="7" w:tplc="17C423AC">
      <w:numFmt w:val="bullet"/>
      <w:lvlText w:val="•"/>
      <w:lvlJc w:val="left"/>
      <w:pPr>
        <w:ind w:left="5355" w:hanging="317"/>
      </w:pPr>
      <w:rPr>
        <w:rFonts w:hint="default"/>
      </w:rPr>
    </w:lvl>
    <w:lvl w:ilvl="8" w:tplc="FF167B06">
      <w:numFmt w:val="bullet"/>
      <w:lvlText w:val="•"/>
      <w:lvlJc w:val="left"/>
      <w:pPr>
        <w:ind w:left="6060" w:hanging="317"/>
      </w:pPr>
      <w:rPr>
        <w:rFonts w:hint="default"/>
      </w:rPr>
    </w:lvl>
  </w:abstractNum>
  <w:abstractNum w:abstractNumId="6" w15:restartNumberingAfterBreak="0">
    <w:nsid w:val="77D323FC"/>
    <w:multiLevelType w:val="hybridMultilevel"/>
    <w:tmpl w:val="47D2D164"/>
    <w:lvl w:ilvl="0" w:tplc="72C45F58">
      <w:numFmt w:val="bullet"/>
      <w:lvlText w:val=""/>
      <w:lvlJc w:val="left"/>
      <w:pPr>
        <w:ind w:left="419" w:hanging="317"/>
      </w:pPr>
      <w:rPr>
        <w:rFonts w:ascii="Wingdings" w:eastAsia="Wingdings" w:hAnsi="Wingdings" w:cs="Wingdings" w:hint="default"/>
        <w:w w:val="100"/>
        <w:sz w:val="28"/>
        <w:szCs w:val="28"/>
      </w:rPr>
    </w:lvl>
    <w:lvl w:ilvl="1" w:tplc="1038B312">
      <w:numFmt w:val="bullet"/>
      <w:lvlText w:val="•"/>
      <w:lvlJc w:val="left"/>
      <w:pPr>
        <w:ind w:left="1125" w:hanging="317"/>
      </w:pPr>
      <w:rPr>
        <w:rFonts w:hint="default"/>
      </w:rPr>
    </w:lvl>
    <w:lvl w:ilvl="2" w:tplc="3DA089A2">
      <w:numFmt w:val="bullet"/>
      <w:lvlText w:val="•"/>
      <w:lvlJc w:val="left"/>
      <w:pPr>
        <w:ind w:left="1830" w:hanging="317"/>
      </w:pPr>
      <w:rPr>
        <w:rFonts w:hint="default"/>
      </w:rPr>
    </w:lvl>
    <w:lvl w:ilvl="3" w:tplc="AC7A6008">
      <w:numFmt w:val="bullet"/>
      <w:lvlText w:val="•"/>
      <w:lvlJc w:val="left"/>
      <w:pPr>
        <w:ind w:left="2535" w:hanging="317"/>
      </w:pPr>
      <w:rPr>
        <w:rFonts w:hint="default"/>
      </w:rPr>
    </w:lvl>
    <w:lvl w:ilvl="4" w:tplc="8C96D35C">
      <w:numFmt w:val="bullet"/>
      <w:lvlText w:val="•"/>
      <w:lvlJc w:val="left"/>
      <w:pPr>
        <w:ind w:left="3240" w:hanging="317"/>
      </w:pPr>
      <w:rPr>
        <w:rFonts w:hint="default"/>
      </w:rPr>
    </w:lvl>
    <w:lvl w:ilvl="5" w:tplc="12CC9DE4">
      <w:numFmt w:val="bullet"/>
      <w:lvlText w:val="•"/>
      <w:lvlJc w:val="left"/>
      <w:pPr>
        <w:ind w:left="3945" w:hanging="317"/>
      </w:pPr>
      <w:rPr>
        <w:rFonts w:hint="default"/>
      </w:rPr>
    </w:lvl>
    <w:lvl w:ilvl="6" w:tplc="D0D29AF4">
      <w:numFmt w:val="bullet"/>
      <w:lvlText w:val="•"/>
      <w:lvlJc w:val="left"/>
      <w:pPr>
        <w:ind w:left="4650" w:hanging="317"/>
      </w:pPr>
      <w:rPr>
        <w:rFonts w:hint="default"/>
      </w:rPr>
    </w:lvl>
    <w:lvl w:ilvl="7" w:tplc="FF7CF888">
      <w:numFmt w:val="bullet"/>
      <w:lvlText w:val="•"/>
      <w:lvlJc w:val="left"/>
      <w:pPr>
        <w:ind w:left="5355" w:hanging="317"/>
      </w:pPr>
      <w:rPr>
        <w:rFonts w:hint="default"/>
      </w:rPr>
    </w:lvl>
    <w:lvl w:ilvl="8" w:tplc="04D6D016">
      <w:numFmt w:val="bullet"/>
      <w:lvlText w:val="•"/>
      <w:lvlJc w:val="left"/>
      <w:pPr>
        <w:ind w:left="6060" w:hanging="317"/>
      </w:pPr>
      <w:rPr>
        <w:rFonts w:hint="default"/>
      </w:r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9D"/>
    <w:rsid w:val="00012FB9"/>
    <w:rsid w:val="00022B47"/>
    <w:rsid w:val="00025CFE"/>
    <w:rsid w:val="00041D10"/>
    <w:rsid w:val="000900C1"/>
    <w:rsid w:val="00092141"/>
    <w:rsid w:val="000A125F"/>
    <w:rsid w:val="000F445D"/>
    <w:rsid w:val="00192B69"/>
    <w:rsid w:val="00213027"/>
    <w:rsid w:val="0022715C"/>
    <w:rsid w:val="00244E3F"/>
    <w:rsid w:val="00245217"/>
    <w:rsid w:val="002575C2"/>
    <w:rsid w:val="002922F5"/>
    <w:rsid w:val="002C22D1"/>
    <w:rsid w:val="002F6B6A"/>
    <w:rsid w:val="00350BD0"/>
    <w:rsid w:val="003B2A77"/>
    <w:rsid w:val="003E4465"/>
    <w:rsid w:val="00417074"/>
    <w:rsid w:val="00431EF3"/>
    <w:rsid w:val="0043226C"/>
    <w:rsid w:val="004462D4"/>
    <w:rsid w:val="0045110D"/>
    <w:rsid w:val="004902AF"/>
    <w:rsid w:val="004962B9"/>
    <w:rsid w:val="004A290C"/>
    <w:rsid w:val="004D6FFA"/>
    <w:rsid w:val="00501BED"/>
    <w:rsid w:val="00626167"/>
    <w:rsid w:val="00636A05"/>
    <w:rsid w:val="00662DC0"/>
    <w:rsid w:val="00693054"/>
    <w:rsid w:val="006F6C9D"/>
    <w:rsid w:val="007A68F7"/>
    <w:rsid w:val="007E57A9"/>
    <w:rsid w:val="0082525E"/>
    <w:rsid w:val="00881378"/>
    <w:rsid w:val="00896504"/>
    <w:rsid w:val="008C6251"/>
    <w:rsid w:val="0090217D"/>
    <w:rsid w:val="00940F7D"/>
    <w:rsid w:val="0094135A"/>
    <w:rsid w:val="009C188C"/>
    <w:rsid w:val="009E72A1"/>
    <w:rsid w:val="00A35D5D"/>
    <w:rsid w:val="00A85298"/>
    <w:rsid w:val="00B179A3"/>
    <w:rsid w:val="00B279B5"/>
    <w:rsid w:val="00B35548"/>
    <w:rsid w:val="00B42BE1"/>
    <w:rsid w:val="00B67724"/>
    <w:rsid w:val="00C11C89"/>
    <w:rsid w:val="00C647AF"/>
    <w:rsid w:val="00C76159"/>
    <w:rsid w:val="00C97BC9"/>
    <w:rsid w:val="00CA4EFE"/>
    <w:rsid w:val="00D32036"/>
    <w:rsid w:val="00E15472"/>
    <w:rsid w:val="00E90826"/>
    <w:rsid w:val="00E909FC"/>
    <w:rsid w:val="00E9131A"/>
    <w:rsid w:val="00E92399"/>
    <w:rsid w:val="00E92B02"/>
    <w:rsid w:val="00E95C29"/>
    <w:rsid w:val="00EE2E6A"/>
    <w:rsid w:val="00F07CE1"/>
    <w:rsid w:val="00F6266A"/>
    <w:rsid w:val="00F81F4C"/>
    <w:rsid w:val="00FC453F"/>
    <w:rsid w:val="00FE3F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E216"/>
  <w15:docId w15:val="{41FF8401-DF95-4747-A8A9-8F68AF7A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新細明體" w:eastAsia="新細明體" w:hAnsi="新細明體" w:cs="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5"/>
      <w:ind w:left="1543"/>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0900C1"/>
    <w:pPr>
      <w:adjustRightInd w:val="0"/>
    </w:pPr>
    <w:rPr>
      <w:rFonts w:ascii="標楷體" w:eastAsia="標楷體" w:cs="標楷體"/>
      <w:color w:val="000000"/>
      <w:sz w:val="24"/>
      <w:szCs w:val="24"/>
      <w:lang w:eastAsia="zh-TW"/>
    </w:rPr>
  </w:style>
  <w:style w:type="paragraph" w:styleId="a6">
    <w:name w:val="header"/>
    <w:basedOn w:val="a"/>
    <w:link w:val="a7"/>
    <w:uiPriority w:val="99"/>
    <w:unhideWhenUsed/>
    <w:rsid w:val="000F445D"/>
    <w:pPr>
      <w:tabs>
        <w:tab w:val="center" w:pos="4153"/>
        <w:tab w:val="right" w:pos="8306"/>
      </w:tabs>
      <w:snapToGrid w:val="0"/>
    </w:pPr>
    <w:rPr>
      <w:sz w:val="20"/>
      <w:szCs w:val="20"/>
    </w:rPr>
  </w:style>
  <w:style w:type="character" w:customStyle="1" w:styleId="a7">
    <w:name w:val="頁首 字元"/>
    <w:basedOn w:val="a0"/>
    <w:link w:val="a6"/>
    <w:uiPriority w:val="99"/>
    <w:rsid w:val="000F445D"/>
    <w:rPr>
      <w:rFonts w:ascii="新細明體" w:eastAsia="新細明體" w:hAnsi="新細明體" w:cs="新細明體"/>
      <w:sz w:val="20"/>
      <w:szCs w:val="20"/>
    </w:rPr>
  </w:style>
  <w:style w:type="paragraph" w:styleId="a8">
    <w:name w:val="footer"/>
    <w:basedOn w:val="a"/>
    <w:link w:val="a9"/>
    <w:uiPriority w:val="99"/>
    <w:unhideWhenUsed/>
    <w:rsid w:val="000F445D"/>
    <w:pPr>
      <w:tabs>
        <w:tab w:val="center" w:pos="4153"/>
        <w:tab w:val="right" w:pos="8306"/>
      </w:tabs>
      <w:snapToGrid w:val="0"/>
    </w:pPr>
    <w:rPr>
      <w:sz w:val="20"/>
      <w:szCs w:val="20"/>
    </w:rPr>
  </w:style>
  <w:style w:type="character" w:customStyle="1" w:styleId="a9">
    <w:name w:val="頁尾 字元"/>
    <w:basedOn w:val="a0"/>
    <w:link w:val="a8"/>
    <w:uiPriority w:val="99"/>
    <w:rsid w:val="000F445D"/>
    <w:rPr>
      <w:rFonts w:ascii="新細明體" w:eastAsia="新細明體" w:hAnsi="新細明體" w:cs="新細明體"/>
      <w:sz w:val="20"/>
      <w:szCs w:val="20"/>
    </w:rPr>
  </w:style>
  <w:style w:type="table" w:styleId="aa">
    <w:name w:val="Table Grid"/>
    <w:basedOn w:val="a1"/>
    <w:uiPriority w:val="39"/>
    <w:rsid w:val="00E90826"/>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4962B9"/>
    <w:rPr>
      <w:color w:val="0000FF"/>
      <w:u w:val="single"/>
    </w:rPr>
  </w:style>
  <w:style w:type="character" w:customStyle="1" w:styleId="a4">
    <w:name w:val="本文 字元"/>
    <w:basedOn w:val="a0"/>
    <w:link w:val="a3"/>
    <w:uiPriority w:val="1"/>
    <w:rsid w:val="009E72A1"/>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國立澎湖科技大學職業安全衛生管理辦法</dc:title>
  <dc:creator>pc</dc:creator>
  <cp:lastModifiedBy>user</cp:lastModifiedBy>
  <cp:revision>37</cp:revision>
  <dcterms:created xsi:type="dcterms:W3CDTF">2020-02-18T02:16:00Z</dcterms:created>
  <dcterms:modified xsi:type="dcterms:W3CDTF">2021-05-14T08:27:00Z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2018-10-20T00:00:00Z</vt:filetime>
  </property>
  <property fmtid="{D5CDD505-2E9C-101B-9397-08002B2CF9AE}" pid="3" name="Creator">
    <vt:lpwstr>Microsoft® Word 2013</vt:lpwstr>
  </property>
  <property fmtid="{D5CDD505-2E9C-101B-9397-08002B2CF9AE}" pid="4" name="LastSaved">
    <vt:filetime>2019-12-16T00:00:00Z</vt:filetime>
  </property>
</Properties>
</file>