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7A577" w14:textId="77777777" w:rsidR="00247716" w:rsidRDefault="00FE0372" w:rsidP="00DA0C3C">
      <w:pPr>
        <w:jc w:val="center"/>
        <w:rPr>
          <w:rStyle w:val="a3"/>
        </w:rPr>
      </w:pPr>
      <w:hyperlink r:id="rId6" w:history="1">
        <w:r w:rsidRPr="008B0A26">
          <w:rPr>
            <w:rStyle w:val="a3"/>
            <w:rFonts w:ascii="Times New Roman" w:eastAsia="微軟正黑體" w:hAnsi="Times New Roman" w:cs="Times New Roman"/>
            <w:color w:val="000000" w:themeColor="text1"/>
            <w:sz w:val="28"/>
            <w:szCs w:val="28"/>
            <w:u w:val="none"/>
          </w:rPr>
          <w:t>Naxos Music Library World</w:t>
        </w:r>
      </w:hyperlink>
      <w:r w:rsidR="00247716" w:rsidRPr="008B0A26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《</w:t>
      </w:r>
      <w:r w:rsidRPr="008B0A26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拿索斯民族音樂圖書館</w:t>
      </w:r>
      <w:r w:rsidR="00247716" w:rsidRPr="008B0A26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》</w:t>
      </w:r>
      <w:r w:rsidR="00DA0C3C">
        <w:rPr>
          <w:rFonts w:ascii="微軟正黑體" w:eastAsia="微軟正黑體" w:hAnsi="微軟正黑體"/>
          <w:color w:val="333333"/>
          <w:sz w:val="22"/>
          <w:shd w:val="clear" w:color="auto" w:fill="FFFFFF"/>
        </w:rPr>
        <w:br/>
      </w:r>
      <w:r w:rsid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 xml:space="preserve">URL: </w:t>
      </w:r>
      <w:hyperlink r:id="rId7" w:history="1">
        <w:r w:rsidR="00247716">
          <w:rPr>
            <w:rStyle w:val="a3"/>
          </w:rPr>
          <w:t>https://www.naxosmusiclibrary.com/</w:t>
        </w:r>
      </w:hyperlink>
    </w:p>
    <w:p w14:paraId="7C138B50" w14:textId="00250758" w:rsidR="00DA0C3C" w:rsidRDefault="00CC4021" w:rsidP="00DA0C3C">
      <w:pPr>
        <w:jc w:val="center"/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>
        <w:rPr>
          <w:rFonts w:ascii="微軟正黑體" w:eastAsia="微軟正黑體" w:hAnsi="微軟正黑體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5A962880" wp14:editId="63600741">
            <wp:extent cx="5257800" cy="3124200"/>
            <wp:effectExtent l="0" t="0" r="0" b="0"/>
            <wp:docPr id="171433434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680A" w14:textId="4513B736" w:rsidR="00247716" w:rsidRDefault="00247716">
      <w:pPr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【</w:t>
      </w:r>
      <w:r w:rsidRPr="00606AA3">
        <w:rPr>
          <w:rFonts w:ascii="微軟正黑體" w:eastAsia="微軟正黑體" w:hAnsi="微軟正黑體"/>
          <w:b/>
          <w:bCs/>
          <w:color w:val="002060"/>
          <w:sz w:val="20"/>
          <w:szCs w:val="20"/>
          <w:shd w:val="clear" w:color="auto" w:fill="FFFFFF"/>
        </w:rPr>
        <w:t>1</w:t>
      </w:r>
      <w:r w:rsidR="00606AA3" w:rsidRPr="00606AA3">
        <w:rPr>
          <w:rFonts w:ascii="微軟正黑體" w:eastAsia="微軟正黑體" w:hAnsi="微軟正黑體" w:hint="eastAsia"/>
          <w:b/>
          <w:bCs/>
          <w:color w:val="002060"/>
          <w:sz w:val="20"/>
          <w:szCs w:val="20"/>
          <w:shd w:val="clear" w:color="auto" w:fill="FFFFFF"/>
        </w:rPr>
        <w:t>9</w:t>
      </w:r>
      <w:r w:rsidR="002765E1" w:rsidRPr="00606AA3">
        <w:rPr>
          <w:rFonts w:ascii="微軟正黑體" w:eastAsia="微軟正黑體" w:hAnsi="微軟正黑體" w:hint="eastAsia"/>
          <w:b/>
          <w:bCs/>
          <w:color w:val="002060"/>
          <w:sz w:val="20"/>
          <w:szCs w:val="20"/>
          <w:shd w:val="clear" w:color="auto" w:fill="FFFFFF"/>
        </w:rPr>
        <w:t>,</w:t>
      </w:r>
      <w:r w:rsidR="00606AA3" w:rsidRPr="00606AA3">
        <w:rPr>
          <w:rFonts w:ascii="微軟正黑體" w:eastAsia="微軟正黑體" w:hAnsi="微軟正黑體" w:hint="eastAsia"/>
          <w:b/>
          <w:bCs/>
          <w:color w:val="002060"/>
          <w:sz w:val="20"/>
          <w:szCs w:val="20"/>
          <w:shd w:val="clear" w:color="auto" w:fill="FFFFFF"/>
        </w:rPr>
        <w:t>569</w:t>
      </w:r>
      <w:r w:rsidRPr="00247716"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CD(</w:t>
      </w:r>
      <w:r w:rsidRPr="00247716">
        <w:rPr>
          <w:rFonts w:ascii="微軟正黑體" w:eastAsia="微軟正黑體" w:hAnsi="微軟正黑體"/>
          <w:color w:val="C00000"/>
          <w:sz w:val="20"/>
          <w:szCs w:val="20"/>
          <w:shd w:val="clear" w:color="auto" w:fill="FFFFFF"/>
        </w:rPr>
        <w:t>albums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)</w:t>
      </w: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‧超過</w:t>
      </w:r>
      <w:r w:rsidR="00606AA3" w:rsidRPr="00606AA3">
        <w:rPr>
          <w:rFonts w:ascii="微軟正黑體" w:eastAsia="微軟正黑體" w:hAnsi="微軟正黑體"/>
          <w:b/>
          <w:bCs/>
          <w:color w:val="002060"/>
          <w:sz w:val="20"/>
          <w:szCs w:val="20"/>
          <w:shd w:val="clear" w:color="auto" w:fill="FFFFFF"/>
        </w:rPr>
        <w:t>212,528</w:t>
      </w: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樂曲</w:t>
      </w:r>
      <w:r w:rsidRPr="00247716"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  <w:t>(</w:t>
      </w:r>
      <w:r w:rsidRPr="00247716">
        <w:rPr>
          <w:rFonts w:ascii="微軟正黑體" w:eastAsia="微軟正黑體" w:hAnsi="微軟正黑體"/>
          <w:color w:val="C00000"/>
          <w:sz w:val="20"/>
          <w:szCs w:val="20"/>
          <w:shd w:val="clear" w:color="auto" w:fill="FFFFFF"/>
        </w:rPr>
        <w:t>tracks)</w:t>
      </w: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】</w:t>
      </w:r>
    </w:p>
    <w:p w14:paraId="33A7F15E" w14:textId="3A31F065" w:rsidR="00FE0372" w:rsidRDefault="00FE0372">
      <w:pPr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收錄</w:t>
      </w:r>
      <w:r w:rsidR="00247716" w:rsidRPr="00630500">
        <w:rPr>
          <w:rFonts w:ascii="微軟正黑體" w:eastAsia="微軟正黑體" w:hAnsi="微軟正黑體" w:hint="eastAsia"/>
          <w:b/>
          <w:bCs/>
          <w:color w:val="333333"/>
          <w:sz w:val="20"/>
          <w:szCs w:val="20"/>
          <w:shd w:val="clear" w:color="auto" w:fill="FFFFFF"/>
        </w:rPr>
        <w:t>150</w:t>
      </w:r>
      <w:r w:rsidR="00247716"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個國家的民族音樂，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超過1,500個文化表演團體，</w:t>
      </w:r>
      <w:r w:rsidR="00247716" w:rsidRPr="00630500">
        <w:rPr>
          <w:rFonts w:ascii="微軟正黑體" w:eastAsia="微軟正黑體" w:hAnsi="微軟正黑體" w:hint="eastAsia"/>
          <w:b/>
          <w:bCs/>
          <w:color w:val="333333"/>
          <w:sz w:val="20"/>
          <w:szCs w:val="20"/>
          <w:shd w:val="clear" w:color="auto" w:fill="FFFFFF"/>
        </w:rPr>
        <w:t>32,000</w:t>
      </w:r>
      <w:r w:rsidR="00247716"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位</w:t>
      </w:r>
      <w:r w:rsidR="00630500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以上的</w:t>
      </w:r>
      <w:r w:rsidR="00247716"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音樂家，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提供多元文化的民族音樂，透過民族音樂的記錄、保存與傳播讓使用者認識不同族群的文化，參與、並認並欣賞知自身的文化遺產。使用者可透過簡易的搜尋引擎查找音樂作品，並可隨選組合多首樂曲自製Playlist，可作為個人聆聽與教學之教材。</w:t>
      </w:r>
    </w:p>
    <w:p w14:paraId="2837FFD7" w14:textId="7EEAC73C" w:rsidR="00EE45AA" w:rsidRDefault="00EE45AA" w:rsidP="00EE45AA">
      <w:pPr>
        <w:jc w:val="center"/>
        <w:rPr>
          <w:rFonts w:ascii="Arial" w:hAnsi="Arial" w:cs="Arial"/>
          <w:bCs/>
          <w:color w:val="0000FF"/>
          <w:sz w:val="22"/>
          <w:shd w:val="clear" w:color="auto" w:fill="FFFFFF"/>
        </w:rPr>
      </w:pPr>
      <w:r w:rsidRPr="00EE45AA">
        <w:rPr>
          <w:rFonts w:ascii="Segoe UI Symbol" w:eastAsia="標楷體" w:hAnsi="Segoe UI Symbol" w:cs="Segoe UI Symbol"/>
          <w:bCs/>
          <w:color w:val="003399"/>
          <w:sz w:val="26"/>
          <w:szCs w:val="26"/>
          <w:shd w:val="clear" w:color="auto" w:fill="FFFFFF"/>
        </w:rPr>
        <w:t>★</w:t>
      </w:r>
      <w:r w:rsidRPr="008B0A26">
        <w:rPr>
          <w:rFonts w:ascii="Palatino Linotype" w:eastAsia="標楷體" w:hAnsi="Palatino Linotype" w:cs="Arial"/>
          <w:bCs/>
          <w:color w:val="262626" w:themeColor="text1" w:themeTint="D9"/>
          <w:sz w:val="26"/>
          <w:szCs w:val="26"/>
          <w:shd w:val="clear" w:color="auto" w:fill="FFFFFF"/>
        </w:rPr>
        <w:t>每週新發行專輯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>Albums added</w:t>
      </w:r>
      <w:r w:rsidRPr="00984A5A">
        <w:rPr>
          <w:rFonts w:ascii="Arial" w:hAnsi="Arial" w:cs="Arial" w:hint="eastAsia"/>
          <w:bCs/>
          <w:color w:val="0000FF"/>
          <w:sz w:val="22"/>
          <w:shd w:val="clear" w:color="auto" w:fill="FFFFFF"/>
        </w:rPr>
        <w:t>【</w:t>
      </w:r>
      <w:r w:rsidR="00606AA3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>6</w:t>
      </w:r>
      <w:r w:rsidR="002765E1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 xml:space="preserve"> May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 xml:space="preserve"> 202</w:t>
      </w:r>
      <w:r w:rsidR="00606AA3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>5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 xml:space="preserve"> - </w:t>
      </w:r>
      <w:r w:rsidR="00606AA3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>12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 xml:space="preserve"> </w:t>
      </w:r>
      <w:r w:rsidR="002765E1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>May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 xml:space="preserve"> 202</w:t>
      </w:r>
      <w:r w:rsidR="00606AA3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>5</w:t>
      </w:r>
      <w:r w:rsidRPr="00984A5A">
        <w:rPr>
          <w:rFonts w:ascii="Arial" w:hAnsi="Arial" w:cs="Arial" w:hint="eastAsia"/>
          <w:bCs/>
          <w:color w:val="0000FF"/>
          <w:sz w:val="22"/>
          <w:shd w:val="clear" w:color="auto" w:fill="FFFFFF"/>
        </w:rPr>
        <w:t>】</w:t>
      </w:r>
    </w:p>
    <w:p w14:paraId="656101FA" w14:textId="340FCA5E" w:rsidR="00606AA3" w:rsidRDefault="00606AA3" w:rsidP="00EE45AA">
      <w:pPr>
        <w:jc w:val="center"/>
        <w:rPr>
          <w:rFonts w:ascii="Arial" w:hAnsi="Arial" w:cs="Arial" w:hint="eastAsia"/>
          <w:bCs/>
          <w:color w:val="0000FF"/>
          <w:sz w:val="22"/>
          <w:shd w:val="clear" w:color="auto" w:fill="FFFFFF"/>
        </w:rPr>
      </w:pPr>
      <w:r>
        <w:rPr>
          <w:rFonts w:ascii="Arial" w:hAnsi="Arial" w:cs="Arial" w:hint="eastAsia"/>
          <w:bCs/>
          <w:noProof/>
          <w:color w:val="0000FF"/>
          <w:sz w:val="22"/>
          <w:shd w:val="clear" w:color="auto" w:fill="FFFFFF"/>
        </w:rPr>
        <w:drawing>
          <wp:inline distT="0" distB="0" distL="0" distR="0" wp14:anchorId="16180E8B" wp14:editId="20687BBF">
            <wp:extent cx="5655229" cy="2638425"/>
            <wp:effectExtent l="0" t="0" r="3175" b="0"/>
            <wp:docPr id="5710004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02" cy="26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E2C6" w14:textId="5CD34DDD" w:rsidR="002765E1" w:rsidRPr="00EE45AA" w:rsidRDefault="002765E1" w:rsidP="00EE45AA">
      <w:pPr>
        <w:jc w:val="center"/>
        <w:rPr>
          <w:rFonts w:ascii="Plantagenet Cherokee" w:eastAsia="微軟正黑體" w:hAnsi="Plantagenet Cherokee"/>
          <w:color w:val="000000" w:themeColor="text1"/>
          <w:szCs w:val="24"/>
          <w:shd w:val="clear" w:color="auto" w:fill="FFFFFF"/>
        </w:rPr>
      </w:pPr>
    </w:p>
    <w:sectPr w:rsidR="002765E1" w:rsidRPr="00EE45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82C52" w14:textId="77777777" w:rsidR="00DD04F0" w:rsidRDefault="00DD04F0" w:rsidP="00CC4021">
      <w:r>
        <w:separator/>
      </w:r>
    </w:p>
  </w:endnote>
  <w:endnote w:type="continuationSeparator" w:id="0">
    <w:p w14:paraId="37335441" w14:textId="77777777" w:rsidR="00DD04F0" w:rsidRDefault="00DD04F0" w:rsidP="00CC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95193" w14:textId="77777777" w:rsidR="00DD04F0" w:rsidRDefault="00DD04F0" w:rsidP="00CC4021">
      <w:r>
        <w:separator/>
      </w:r>
    </w:p>
  </w:footnote>
  <w:footnote w:type="continuationSeparator" w:id="0">
    <w:p w14:paraId="3DA5FAE0" w14:textId="77777777" w:rsidR="00DD04F0" w:rsidRDefault="00DD04F0" w:rsidP="00CC4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372"/>
    <w:rsid w:val="00200965"/>
    <w:rsid w:val="00247716"/>
    <w:rsid w:val="002765E1"/>
    <w:rsid w:val="004B5CCD"/>
    <w:rsid w:val="00606AA3"/>
    <w:rsid w:val="00630500"/>
    <w:rsid w:val="00797C01"/>
    <w:rsid w:val="008B0A26"/>
    <w:rsid w:val="009F6278"/>
    <w:rsid w:val="00A6666E"/>
    <w:rsid w:val="00B75343"/>
    <w:rsid w:val="00BF4116"/>
    <w:rsid w:val="00C164A8"/>
    <w:rsid w:val="00CC4021"/>
    <w:rsid w:val="00D873FF"/>
    <w:rsid w:val="00DA0C3C"/>
    <w:rsid w:val="00DD04F0"/>
    <w:rsid w:val="00EA4728"/>
    <w:rsid w:val="00EE45AA"/>
    <w:rsid w:val="00FE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F9AB3"/>
  <w15:docId w15:val="{50BF5596-7AAB-4EB0-8B21-C9900B13C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03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0C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A0C3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C4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C40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C4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C402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naxosmusiclibrary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tu.naxosmusiclibrary.com/world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SCChiang</dc:creator>
  <cp:lastModifiedBy>Lillian Huang</cp:lastModifiedBy>
  <cp:revision>2</cp:revision>
  <dcterms:created xsi:type="dcterms:W3CDTF">2025-05-12T03:52:00Z</dcterms:created>
  <dcterms:modified xsi:type="dcterms:W3CDTF">2025-05-12T03:52:00Z</dcterms:modified>
</cp:coreProperties>
</file>