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FA2" w:rsidRDefault="0037651B" w:rsidP="00455FA2">
      <w:pPr>
        <w:jc w:val="center"/>
        <w:rPr>
          <w:rFonts w:ascii="華康隸書體W7" w:eastAsia="華康隸書體W7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</w:rPr>
        <w:t>10</w:t>
      </w:r>
      <w:r>
        <w:rPr>
          <w:rFonts w:ascii="華康隸書體W7" w:eastAsia="華康隸書體W7"/>
          <w:sz w:val="36"/>
          <w:szCs w:val="36"/>
        </w:rPr>
        <w:t>8</w:t>
      </w:r>
      <w:r w:rsidR="00455FA2" w:rsidRPr="00192CBC">
        <w:rPr>
          <w:rFonts w:ascii="華康隸書體W7" w:eastAsia="華康隸書體W7" w:hint="eastAsia"/>
          <w:sz w:val="36"/>
          <w:szCs w:val="36"/>
        </w:rPr>
        <w:t>學年度</w:t>
      </w:r>
      <w:r w:rsidR="00455FA2">
        <w:rPr>
          <w:rFonts w:ascii="華康隸書體W7" w:eastAsia="華康隸書體W7" w:hint="eastAsia"/>
          <w:sz w:val="36"/>
          <w:szCs w:val="36"/>
        </w:rPr>
        <w:t>第一學期</w:t>
      </w:r>
      <w:r w:rsidR="00455FA2" w:rsidRPr="00192CBC">
        <w:rPr>
          <w:rFonts w:ascii="華康隸書體W7" w:eastAsia="華康隸書體W7" w:hint="eastAsia"/>
          <w:sz w:val="36"/>
          <w:szCs w:val="36"/>
        </w:rPr>
        <w:t>樂齡大學課程表</w:t>
      </w:r>
      <w:r w:rsidR="00455FA2">
        <w:rPr>
          <w:rFonts w:ascii="華康隸書體W7" w:eastAsia="華康隸書體W7" w:hint="eastAsia"/>
          <w:sz w:val="36"/>
          <w:szCs w:val="36"/>
        </w:rPr>
        <w:t xml:space="preserve"> </w:t>
      </w:r>
      <w:r w:rsidR="00165317">
        <w:rPr>
          <w:rFonts w:ascii="華康隸書體W7" w:eastAsia="華康隸書體W7"/>
          <w:sz w:val="36"/>
          <w:szCs w:val="36"/>
        </w:rPr>
        <w:t>09.</w:t>
      </w:r>
      <w:r w:rsidR="00C002CE">
        <w:rPr>
          <w:rFonts w:ascii="華康隸書體W7" w:eastAsia="華康隸書體W7"/>
          <w:sz w:val="36"/>
          <w:szCs w:val="36"/>
        </w:rPr>
        <w:t>25</w:t>
      </w:r>
    </w:p>
    <w:tbl>
      <w:tblPr>
        <w:tblW w:w="107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8"/>
        <w:gridCol w:w="1951"/>
        <w:gridCol w:w="4192"/>
        <w:gridCol w:w="1418"/>
        <w:gridCol w:w="1134"/>
        <w:gridCol w:w="1269"/>
      </w:tblGrid>
      <w:tr w:rsidR="00455FA2" w:rsidRPr="0022254E" w:rsidTr="00883EFB">
        <w:tc>
          <w:tcPr>
            <w:tcW w:w="798" w:type="dxa"/>
            <w:shd w:val="clear" w:color="auto" w:fill="auto"/>
            <w:vAlign w:val="center"/>
          </w:tcPr>
          <w:p w:rsidR="00455FA2" w:rsidRPr="0022254E" w:rsidRDefault="00455FA2" w:rsidP="00F85BE6">
            <w:pPr>
              <w:jc w:val="center"/>
              <w:rPr>
                <w:rFonts w:ascii="華康隸書體W7" w:eastAsia="華康隸書體W7"/>
                <w:b/>
                <w:sz w:val="28"/>
                <w:szCs w:val="28"/>
              </w:rPr>
            </w:pPr>
            <w:r w:rsidRPr="0022254E">
              <w:rPr>
                <w:rFonts w:ascii="華康隸書體W7" w:eastAsia="華康隸書體W7" w:hint="eastAsia"/>
                <w:b/>
                <w:sz w:val="28"/>
                <w:szCs w:val="28"/>
              </w:rPr>
              <w:t>週次</w:t>
            </w:r>
          </w:p>
        </w:tc>
        <w:tc>
          <w:tcPr>
            <w:tcW w:w="1951" w:type="dxa"/>
            <w:shd w:val="clear" w:color="auto" w:fill="auto"/>
          </w:tcPr>
          <w:p w:rsidR="00455FA2" w:rsidRPr="0022254E" w:rsidRDefault="00455FA2" w:rsidP="00F85BE6">
            <w:pPr>
              <w:jc w:val="center"/>
              <w:rPr>
                <w:rFonts w:ascii="華康隸書體W7" w:eastAsia="華康隸書體W7"/>
                <w:b/>
                <w:sz w:val="28"/>
                <w:szCs w:val="28"/>
              </w:rPr>
            </w:pPr>
            <w:r w:rsidRPr="0022254E">
              <w:rPr>
                <w:rFonts w:ascii="華康隸書體W7" w:eastAsia="華康隸書體W7" w:hint="eastAsia"/>
                <w:b/>
                <w:sz w:val="28"/>
                <w:szCs w:val="28"/>
              </w:rPr>
              <w:t>日期/時間</w:t>
            </w:r>
          </w:p>
        </w:tc>
        <w:tc>
          <w:tcPr>
            <w:tcW w:w="4192" w:type="dxa"/>
            <w:shd w:val="clear" w:color="auto" w:fill="auto"/>
          </w:tcPr>
          <w:p w:rsidR="00455FA2" w:rsidRPr="0022254E" w:rsidRDefault="00455FA2" w:rsidP="00F85BE6">
            <w:pPr>
              <w:jc w:val="center"/>
              <w:rPr>
                <w:rFonts w:ascii="華康隸書體W7" w:eastAsia="華康隸書體W7"/>
                <w:b/>
                <w:sz w:val="28"/>
                <w:szCs w:val="28"/>
              </w:rPr>
            </w:pPr>
            <w:r w:rsidRPr="0022254E">
              <w:rPr>
                <w:rFonts w:ascii="華康隸書體W7" w:eastAsia="華康隸書體W7" w:hint="eastAsia"/>
                <w:b/>
                <w:sz w:val="28"/>
                <w:szCs w:val="28"/>
              </w:rPr>
              <w:t>課程名稱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A2" w:rsidRPr="0022254E" w:rsidRDefault="00455FA2" w:rsidP="00F85BE6">
            <w:pPr>
              <w:jc w:val="center"/>
              <w:rPr>
                <w:rFonts w:ascii="華康隸書體W7" w:eastAsia="華康隸書體W7"/>
                <w:b/>
                <w:sz w:val="28"/>
                <w:szCs w:val="28"/>
              </w:rPr>
            </w:pPr>
            <w:r w:rsidRPr="0022254E">
              <w:rPr>
                <w:rFonts w:ascii="華康隸書體W7" w:eastAsia="華康隸書體W7" w:hint="eastAsia"/>
                <w:b/>
                <w:sz w:val="28"/>
                <w:szCs w:val="28"/>
              </w:rPr>
              <w:t>授課教師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FA2" w:rsidRPr="0022254E" w:rsidRDefault="00455FA2" w:rsidP="00F85BE6">
            <w:pPr>
              <w:jc w:val="center"/>
              <w:rPr>
                <w:rFonts w:ascii="華康隸書體W7" w:eastAsia="華康隸書體W7"/>
                <w:b/>
                <w:sz w:val="28"/>
                <w:szCs w:val="28"/>
              </w:rPr>
            </w:pPr>
            <w:r w:rsidRPr="0022254E">
              <w:rPr>
                <w:rFonts w:ascii="華康隸書體W7" w:eastAsia="華康隸書體W7" w:hint="eastAsia"/>
                <w:b/>
                <w:sz w:val="28"/>
                <w:szCs w:val="28"/>
              </w:rPr>
              <w:t>教室</w:t>
            </w:r>
          </w:p>
        </w:tc>
        <w:tc>
          <w:tcPr>
            <w:tcW w:w="1269" w:type="dxa"/>
            <w:shd w:val="clear" w:color="auto" w:fill="auto"/>
          </w:tcPr>
          <w:p w:rsidR="00455FA2" w:rsidRPr="0022254E" w:rsidRDefault="00455FA2" w:rsidP="00F85BE6">
            <w:pPr>
              <w:jc w:val="center"/>
              <w:rPr>
                <w:rFonts w:ascii="華康隸書體W7" w:eastAsia="華康隸書體W7"/>
                <w:b/>
                <w:sz w:val="28"/>
                <w:szCs w:val="28"/>
              </w:rPr>
            </w:pPr>
            <w:r w:rsidRPr="0022254E">
              <w:rPr>
                <w:rFonts w:ascii="華康隸書體W7" w:eastAsia="華康隸書體W7" w:hint="eastAsia"/>
                <w:b/>
                <w:sz w:val="28"/>
                <w:szCs w:val="28"/>
              </w:rPr>
              <w:t>備註</w:t>
            </w:r>
          </w:p>
        </w:tc>
      </w:tr>
      <w:tr w:rsidR="00455FA2" w:rsidRPr="0022254E" w:rsidTr="00883EFB">
        <w:tc>
          <w:tcPr>
            <w:tcW w:w="798" w:type="dxa"/>
            <w:shd w:val="clear" w:color="auto" w:fill="auto"/>
            <w:vAlign w:val="center"/>
          </w:tcPr>
          <w:p w:rsidR="00455FA2" w:rsidRPr="0022254E" w:rsidRDefault="009F122A" w:rsidP="00F85BE6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</w:t>
            </w:r>
          </w:p>
        </w:tc>
        <w:tc>
          <w:tcPr>
            <w:tcW w:w="1951" w:type="dxa"/>
            <w:shd w:val="clear" w:color="auto" w:fill="auto"/>
          </w:tcPr>
          <w:p w:rsidR="009D7AF7" w:rsidRDefault="00087A04" w:rsidP="00F85BE6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</w:t>
            </w:r>
            <w:r w:rsidR="002F4C37">
              <w:rPr>
                <w:rFonts w:ascii="華康隸書體W7" w:eastAsia="華康隸書體W7"/>
                <w:sz w:val="28"/>
                <w:szCs w:val="28"/>
              </w:rPr>
              <w:t>0/0</w:t>
            </w:r>
            <w:r w:rsidR="002F4C37">
              <w:rPr>
                <w:rFonts w:ascii="華康隸書體W7" w:eastAsia="華康隸書體W7" w:hint="eastAsia"/>
                <w:sz w:val="28"/>
                <w:szCs w:val="28"/>
              </w:rPr>
              <w:t>4</w:t>
            </w:r>
            <w:r>
              <w:rPr>
                <w:rFonts w:ascii="華康隸書體W7" w:eastAsia="華康隸書體W7"/>
                <w:sz w:val="28"/>
                <w:szCs w:val="28"/>
              </w:rPr>
              <w:t>(</w:t>
            </w:r>
            <w:r w:rsidR="002F4C37"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五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087A04" w:rsidRPr="0022254E" w:rsidRDefault="002F4C37" w:rsidP="00F85BE6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</w:t>
            </w:r>
            <w:r w:rsidR="00087A04">
              <w:rPr>
                <w:rFonts w:ascii="華康隸書體W7" w:eastAsia="華康隸書體W7" w:hint="eastAsia"/>
                <w:sz w:val="28"/>
                <w:szCs w:val="28"/>
              </w:rPr>
              <w:t>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455FA2" w:rsidRPr="004A41F0" w:rsidRDefault="00087A04" w:rsidP="00F85B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活躍老化策略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5FA2" w:rsidRPr="00087A04" w:rsidRDefault="00087A04" w:rsidP="00F85B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李佩芳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5FA2" w:rsidRPr="0022254E" w:rsidRDefault="00716229" w:rsidP="00F85BE6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E310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55FA2" w:rsidRPr="000274EE" w:rsidRDefault="00087A04" w:rsidP="00F85BE6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  <w:r>
              <w:rPr>
                <w:rFonts w:ascii="華康隸書體W7" w:eastAsia="華康隸書體W7" w:hint="eastAsia"/>
                <w:color w:val="FF0000"/>
                <w:lang w:eastAsia="zh-HK"/>
              </w:rPr>
              <w:t>開幕式</w:t>
            </w:r>
          </w:p>
        </w:tc>
      </w:tr>
      <w:tr w:rsidR="003268E2" w:rsidRPr="0022254E" w:rsidTr="00883EFB">
        <w:tc>
          <w:tcPr>
            <w:tcW w:w="798" w:type="dxa"/>
            <w:shd w:val="clear" w:color="auto" w:fill="auto"/>
            <w:vAlign w:val="center"/>
          </w:tcPr>
          <w:p w:rsidR="003268E2" w:rsidRDefault="003268E2" w:rsidP="00F85BE6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3268E2" w:rsidRDefault="003268E2" w:rsidP="00F85BE6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10/08(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3268E2" w:rsidRDefault="003268E2" w:rsidP="00F85BE6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14:00-17:00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3268E2" w:rsidRDefault="003268E2" w:rsidP="00F85BE6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澎湖與海洋特色課程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268E2" w:rsidRPr="00087A04" w:rsidRDefault="003268E2" w:rsidP="00F85BE6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洪國瑋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268E2" w:rsidRDefault="003268E2" w:rsidP="00F85BE6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校外</w:t>
            </w:r>
          </w:p>
          <w:p w:rsidR="003268E2" w:rsidRDefault="003268E2" w:rsidP="00F85BE6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教學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3268E2" w:rsidRDefault="003268E2" w:rsidP="00F85BE6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  <w:lang w:eastAsia="zh-HK"/>
              </w:rPr>
            </w:pPr>
          </w:p>
        </w:tc>
      </w:tr>
      <w:tr w:rsidR="00066C75" w:rsidRPr="0022254E" w:rsidTr="00883EFB">
        <w:tc>
          <w:tcPr>
            <w:tcW w:w="798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10/15(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族體適能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75" w:rsidRPr="00087A04" w:rsidRDefault="00066C75" w:rsidP="00066C7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張</w:t>
            </w:r>
            <w:r w:rsidRPr="00087A04">
              <w:rPr>
                <w:rFonts w:asciiTheme="majorEastAsia" w:eastAsiaTheme="majorEastAsia" w:hAnsiTheme="majorEastAsia" w:cs="新細明體" w:hint="eastAsia"/>
                <w:sz w:val="28"/>
                <w:szCs w:val="28"/>
                <w:lang w:eastAsia="zh-HK"/>
              </w:rPr>
              <w:t>鳳儀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C75" w:rsidRPr="0022254E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重訓室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  <w:lang w:eastAsia="zh-HK"/>
              </w:rPr>
            </w:pPr>
          </w:p>
        </w:tc>
      </w:tr>
      <w:tr w:rsidR="00066C75" w:rsidRPr="0022254E" w:rsidTr="00883EFB">
        <w:tc>
          <w:tcPr>
            <w:tcW w:w="798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10/1</w:t>
            </w:r>
            <w:r>
              <w:rPr>
                <w:rFonts w:ascii="華康隸書體W7" w:eastAsia="華康隸書體W7"/>
                <w:sz w:val="28"/>
                <w:szCs w:val="28"/>
              </w:rPr>
              <w:t>6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三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</w:t>
            </w:r>
            <w:r>
              <w:rPr>
                <w:rFonts w:ascii="華康隸書體W7" w:eastAsia="華康隸書體W7"/>
                <w:sz w:val="28"/>
                <w:szCs w:val="28"/>
              </w:rPr>
              <w:t>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高齡者的社會參與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專題講座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75" w:rsidRPr="00087A04" w:rsidRDefault="00066C75" w:rsidP="00066C7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林寶安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階梯</w:t>
            </w:r>
          </w:p>
          <w:p w:rsidR="00066C75" w:rsidRPr="0022254E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教室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66C75" w:rsidRPr="000274EE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  <w:r>
              <w:rPr>
                <w:rFonts w:ascii="華康隸書體W7" w:eastAsia="華康隸書體W7" w:hint="eastAsia"/>
                <w:color w:val="FF0000"/>
                <w:lang w:eastAsia="zh-HK"/>
              </w:rPr>
              <w:t>行政大樓</w:t>
            </w:r>
          </w:p>
        </w:tc>
      </w:tr>
      <w:tr w:rsidR="00066C75" w:rsidRPr="0022254E" w:rsidTr="00883EFB">
        <w:tc>
          <w:tcPr>
            <w:tcW w:w="798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3</w:t>
            </w:r>
          </w:p>
        </w:tc>
        <w:tc>
          <w:tcPr>
            <w:tcW w:w="1951" w:type="dxa"/>
            <w:shd w:val="clear" w:color="auto" w:fill="auto"/>
          </w:tcPr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10/17(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高齡者的社會參與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75" w:rsidRPr="00087A04" w:rsidRDefault="00066C75" w:rsidP="00066C7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林明哲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66C75" w:rsidRPr="000274EE" w:rsidRDefault="00066C75" w:rsidP="00066C75">
            <w:pPr>
              <w:spacing w:line="240" w:lineRule="exact"/>
              <w:jc w:val="center"/>
              <w:rPr>
                <w:rFonts w:ascii="華康隸書體W7" w:eastAsia="華康隸書體W7"/>
                <w:color w:val="FF0000"/>
              </w:rPr>
            </w:pPr>
            <w:r>
              <w:rPr>
                <w:rFonts w:ascii="華康隸書體W7" w:eastAsia="華康隸書體W7" w:hint="eastAsia"/>
                <w:color w:val="FF0000"/>
                <w:lang w:eastAsia="zh-HK"/>
              </w:rPr>
              <w:t>校外講者</w:t>
            </w:r>
          </w:p>
        </w:tc>
      </w:tr>
      <w:tr w:rsidR="00066C75" w:rsidRPr="0022254E" w:rsidTr="00883EFB">
        <w:tc>
          <w:tcPr>
            <w:tcW w:w="798" w:type="dxa"/>
            <w:shd w:val="clear" w:color="auto" w:fill="auto"/>
            <w:vAlign w:val="center"/>
          </w:tcPr>
          <w:p w:rsidR="00066C75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4</w:t>
            </w:r>
          </w:p>
        </w:tc>
        <w:tc>
          <w:tcPr>
            <w:tcW w:w="1951" w:type="dxa"/>
            <w:shd w:val="clear" w:color="auto" w:fill="auto"/>
          </w:tcPr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10/22(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066C75" w:rsidRDefault="00066C75" w:rsidP="00066C7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066C75" w:rsidRPr="004A41F0" w:rsidRDefault="00066C75" w:rsidP="00066C7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活躍老化策略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66C75" w:rsidRPr="00087A04" w:rsidRDefault="00066C75" w:rsidP="00066C7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王明輝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66C75" w:rsidRPr="0022254E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066C75" w:rsidRPr="000274EE" w:rsidRDefault="00066C75" w:rsidP="00066C7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834DA5" w:rsidRPr="00087A04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 w:rsidRPr="00087A04">
              <w:rPr>
                <w:rFonts w:ascii="華康隸書體W7" w:eastAsia="華康隸書體W7" w:hint="eastAsia"/>
                <w:sz w:val="28"/>
                <w:szCs w:val="28"/>
              </w:rPr>
              <w:t>10/29(</w:t>
            </w:r>
            <w:r w:rsidRPr="00087A04"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 w:rsidRPr="00087A04"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  <w:shd w:val="pct15" w:color="auto" w:fill="FFFFFF"/>
              </w:rPr>
            </w:pPr>
            <w:r w:rsidRPr="00087A04"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觀光休閒特色體驗課程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陳宏斌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詠風館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24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5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10/31(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087A04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高齡者的社會參與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黃齊達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24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834DA5" w:rsidRPr="00087A04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 w:rsidRPr="00087A04">
              <w:rPr>
                <w:rFonts w:ascii="華康隸書體W7" w:eastAsia="華康隸書體W7" w:hint="eastAsia"/>
                <w:sz w:val="28"/>
                <w:szCs w:val="28"/>
              </w:rPr>
              <w:t>11/05(</w:t>
            </w:r>
            <w:r w:rsidRPr="00087A04"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 w:rsidRPr="00087A04"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087A04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 w:rsidRPr="00087A04"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活躍老化策略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D7F8A">
              <w:rPr>
                <w:rFonts w:ascii="標楷體" w:eastAsia="標楷體" w:hAnsi="標楷體" w:cs="Arial"/>
                <w:color w:val="202124"/>
                <w:sz w:val="27"/>
                <w:szCs w:val="27"/>
              </w:rPr>
              <w:t>樂齡手足家庭人際經營之意義性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劉文端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  <w:r>
              <w:rPr>
                <w:rFonts w:ascii="華康隸書體W7" w:eastAsia="華康隸書體W7" w:hint="eastAsia"/>
                <w:color w:val="FF0000"/>
                <w:lang w:eastAsia="zh-HK"/>
              </w:rPr>
              <w:t>校外講者</w:t>
            </w: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11/06(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三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087A04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活躍老化策略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 w:rsidRPr="002D7F8A">
              <w:rPr>
                <w:rFonts w:ascii="標楷體" w:eastAsia="標楷體" w:hAnsi="標楷體" w:cs="Arial"/>
                <w:color w:val="202124"/>
                <w:sz w:val="27"/>
                <w:szCs w:val="27"/>
              </w:rPr>
              <w:t>透過樂齡電影見賢思齊活躍老化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劉文端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  <w:r>
              <w:rPr>
                <w:rFonts w:ascii="華康隸書體W7" w:eastAsia="華康隸書體W7" w:hint="eastAsia"/>
                <w:color w:val="FF0000"/>
                <w:lang w:eastAsia="zh-HK"/>
              </w:rPr>
              <w:t>校外講者</w:t>
            </w: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6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11/07(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觀光休閒特色體驗課程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陳立真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詠風館</w:t>
            </w:r>
          </w:p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烘焙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11/12(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族體適能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5E30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邱詩涵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有氧</w:t>
            </w:r>
          </w:p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教室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11/14(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觀光休閒特色體驗課程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陳立真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詠風館</w:t>
            </w:r>
          </w:p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烘焙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7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11/15(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五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CEDAW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公約與性別平等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洪櫻芬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11/19(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族體適能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5E30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邱詩涵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有氧</w:t>
            </w:r>
          </w:p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教室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24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4470F8" w:rsidRPr="0022254E" w:rsidTr="00883EFB">
        <w:tc>
          <w:tcPr>
            <w:tcW w:w="798" w:type="dxa"/>
            <w:shd w:val="clear" w:color="auto" w:fill="auto"/>
            <w:vAlign w:val="center"/>
          </w:tcPr>
          <w:p w:rsidR="004470F8" w:rsidRDefault="004470F8" w:rsidP="00834DA5">
            <w:pPr>
              <w:spacing w:line="400" w:lineRule="exact"/>
              <w:jc w:val="center"/>
              <w:rPr>
                <w:rFonts w:ascii="華康隸書體W7" w:eastAsia="華康隸書體W7" w:hint="eastAsia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8</w:t>
            </w:r>
          </w:p>
        </w:tc>
        <w:tc>
          <w:tcPr>
            <w:tcW w:w="1951" w:type="dxa"/>
            <w:shd w:val="clear" w:color="auto" w:fill="auto"/>
          </w:tcPr>
          <w:p w:rsidR="004470F8" w:rsidRDefault="004470F8" w:rsidP="00834DA5">
            <w:pPr>
              <w:spacing w:line="400" w:lineRule="exact"/>
              <w:rPr>
                <w:rFonts w:ascii="華康隸書體W7" w:eastAsia="華康隸書體W7" w:hint="eastAsia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11/21(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4470F8" w:rsidRDefault="004470F8" w:rsidP="00834DA5">
            <w:pPr>
              <w:spacing w:line="400" w:lineRule="exact"/>
              <w:rPr>
                <w:rFonts w:ascii="華康隸書體W7" w:eastAsia="華康隸書體W7" w:hint="eastAsia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4470F8" w:rsidRDefault="004470F8" w:rsidP="00834DA5">
            <w:pPr>
              <w:spacing w:line="40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高齡者的社會參與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-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志工經驗分享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470F8" w:rsidRPr="00FD5E30" w:rsidRDefault="004470F8" w:rsidP="00834DA5">
            <w:pPr>
              <w:spacing w:line="400" w:lineRule="exact"/>
              <w:jc w:val="center"/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待聘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470F8" w:rsidRDefault="004470F8" w:rsidP="00834DA5">
            <w:pPr>
              <w:spacing w:line="400" w:lineRule="exact"/>
              <w:jc w:val="center"/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4470F8" w:rsidRPr="000274EE" w:rsidRDefault="004470F8" w:rsidP="00834DA5">
            <w:pPr>
              <w:spacing w:line="240" w:lineRule="exact"/>
              <w:jc w:val="center"/>
              <w:rPr>
                <w:rFonts w:ascii="華康隸書體W7" w:eastAsia="華康隸書體W7"/>
                <w:color w:val="FF0000"/>
              </w:rPr>
            </w:pPr>
            <w:r>
              <w:rPr>
                <w:rFonts w:ascii="華康隸書體W7" w:eastAsia="華康隸書體W7" w:hint="eastAsia"/>
                <w:color w:val="FF0000"/>
                <w:lang w:eastAsia="zh-HK"/>
              </w:rPr>
              <w:t>校外講者</w:t>
            </w:r>
            <w:bookmarkStart w:id="0" w:name="_GoBack"/>
            <w:bookmarkEnd w:id="0"/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11/26(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族體適能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張</w:t>
            </w:r>
            <w:r w:rsidRPr="00087A04">
              <w:rPr>
                <w:rFonts w:asciiTheme="majorEastAsia" w:eastAsiaTheme="majorEastAsia" w:hAnsiTheme="majorEastAsia" w:cs="新細明體" w:hint="eastAsia"/>
                <w:sz w:val="28"/>
                <w:szCs w:val="28"/>
                <w:lang w:eastAsia="zh-HK"/>
              </w:rPr>
              <w:t>鳳儀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重訓室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24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951" w:type="dxa"/>
            <w:shd w:val="clear" w:color="auto" w:fill="auto"/>
          </w:tcPr>
          <w:p w:rsidR="00834DA5" w:rsidRPr="00D25883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11/28(</w:t>
            </w:r>
            <w:r w:rsidRPr="00D25883"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CB08E9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  <w:shd w:val="pct15" w:color="auto" w:fill="FFFFFF"/>
              </w:rPr>
            </w:pP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人權與家庭生活民法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蔡明惠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12/03(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影像美學與文創實作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鍾怡慧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小木屋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12/04(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三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族的食品營養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5E30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謝才富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食品</w:t>
            </w:r>
          </w:p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加工廠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10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12/05(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生活與生態保育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徐振豐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</w:t>
            </w:r>
          </w:p>
        </w:tc>
        <w:tc>
          <w:tcPr>
            <w:tcW w:w="1951" w:type="dxa"/>
            <w:shd w:val="clear" w:color="auto" w:fill="auto"/>
          </w:tcPr>
          <w:p w:rsidR="00834DA5" w:rsidRPr="00D25883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12/10(</w:t>
            </w:r>
            <w:r w:rsidRPr="00D25883"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CB08E9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  <w:shd w:val="pct15" w:color="auto" w:fill="FFFFFF"/>
              </w:rPr>
            </w:pP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影像美學與文創實作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鍾怡慧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小木屋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11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12/11(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三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D25883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髮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族的食品營養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FD5E30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D5E30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謝才富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食品</w:t>
            </w:r>
          </w:p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加工廠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</w:t>
            </w:r>
          </w:p>
        </w:tc>
        <w:tc>
          <w:tcPr>
            <w:tcW w:w="1951" w:type="dxa"/>
            <w:shd w:val="clear" w:color="auto" w:fill="auto"/>
          </w:tcPr>
          <w:p w:rsidR="00834DA5" w:rsidRPr="00D25883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12/17(</w:t>
            </w:r>
            <w:r w:rsidRPr="00D25883"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CC130B" w:rsidRDefault="00834DA5" w:rsidP="00834DA5">
            <w:pPr>
              <w:spacing w:line="400" w:lineRule="exact"/>
              <w:rPr>
                <w:rFonts w:ascii="華康隸書體W7" w:eastAsia="華康隸書體W7"/>
                <w:color w:val="FF0000"/>
                <w:sz w:val="28"/>
                <w:szCs w:val="28"/>
              </w:rPr>
            </w:pPr>
            <w:r w:rsidRPr="00D25883"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影像美學與文創實作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鍾怡慧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小木屋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12/18(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三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D25883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資訊應用與科技新知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吳鎮宇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E212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</w:t>
            </w:r>
            <w:r>
              <w:rPr>
                <w:rFonts w:ascii="華康隸書體W7" w:eastAsia="華康隸書體W7"/>
                <w:sz w:val="28"/>
                <w:szCs w:val="28"/>
              </w:rPr>
              <w:t>2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12/19(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Pr="00D25883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9:00-12:00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碳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生活與生態保育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侯建章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/>
                <w:sz w:val="28"/>
                <w:szCs w:val="28"/>
              </w:rPr>
              <w:t>E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13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12/24(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影像美學與文創實作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鍾怡慧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小木屋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13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12/26(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高齡者的社會參與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  <w:lang w:eastAsia="zh-HK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蔡明惠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  <w:lang w:eastAsia="zh-HK"/>
              </w:rPr>
            </w:pPr>
            <w:r>
              <w:rPr>
                <w:rFonts w:ascii="華康隸書體W7" w:eastAsia="華康隸書體W7"/>
                <w:sz w:val="28"/>
                <w:szCs w:val="28"/>
              </w:rPr>
              <w:t>E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12/31(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影像美學與文創實作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鍾怡慧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小木屋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15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01/07(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影像美學與文創實作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D25883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25883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鍾怡慧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小木屋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  <w:tr w:rsidR="00834DA5" w:rsidRPr="0022254E" w:rsidTr="00883EFB">
        <w:tc>
          <w:tcPr>
            <w:tcW w:w="798" w:type="dxa"/>
            <w:shd w:val="clear" w:color="auto" w:fill="auto"/>
            <w:vAlign w:val="center"/>
          </w:tcPr>
          <w:p w:rsidR="00834DA5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15</w:t>
            </w:r>
          </w:p>
        </w:tc>
        <w:tc>
          <w:tcPr>
            <w:tcW w:w="1951" w:type="dxa"/>
            <w:shd w:val="clear" w:color="auto" w:fill="auto"/>
          </w:tcPr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01/09(</w:t>
            </w:r>
            <w:r>
              <w:rPr>
                <w:rFonts w:ascii="華康隸書體W7" w:eastAsia="華康隸書體W7" w:hint="eastAsia"/>
                <w:sz w:val="28"/>
                <w:szCs w:val="28"/>
                <w:lang w:eastAsia="zh-HK"/>
              </w:rPr>
              <w:t>四</w:t>
            </w:r>
            <w:r>
              <w:rPr>
                <w:rFonts w:ascii="華康隸書體W7" w:eastAsia="華康隸書體W7" w:hint="eastAsia"/>
                <w:sz w:val="28"/>
                <w:szCs w:val="28"/>
              </w:rPr>
              <w:t>)</w:t>
            </w:r>
          </w:p>
          <w:p w:rsidR="00834DA5" w:rsidRDefault="00834DA5" w:rsidP="00834DA5">
            <w:pPr>
              <w:spacing w:line="400" w:lineRule="exact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14:30-17:30</w:t>
            </w:r>
          </w:p>
        </w:tc>
        <w:tc>
          <w:tcPr>
            <w:tcW w:w="4192" w:type="dxa"/>
            <w:shd w:val="clear" w:color="auto" w:fill="auto"/>
            <w:vAlign w:val="center"/>
          </w:tcPr>
          <w:p w:rsidR="00834DA5" w:rsidRPr="004A41F0" w:rsidRDefault="00834DA5" w:rsidP="00834DA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活躍老化策略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34DA5" w:rsidRPr="00087A04" w:rsidRDefault="00834DA5" w:rsidP="00834DA5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87A04">
              <w:rPr>
                <w:rFonts w:asciiTheme="majorEastAsia" w:eastAsiaTheme="majorEastAsia" w:hAnsiTheme="majorEastAsia" w:hint="eastAsia"/>
                <w:sz w:val="28"/>
                <w:szCs w:val="28"/>
                <w:lang w:eastAsia="zh-HK"/>
              </w:rPr>
              <w:t>李佩芳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34DA5" w:rsidRPr="0022254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sz w:val="28"/>
                <w:szCs w:val="28"/>
              </w:rPr>
            </w:pPr>
            <w:r>
              <w:rPr>
                <w:rFonts w:ascii="華康隸書體W7" w:eastAsia="華康隸書體W7" w:hint="eastAsia"/>
                <w:sz w:val="28"/>
                <w:szCs w:val="28"/>
              </w:rPr>
              <w:t>E312-1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834DA5" w:rsidRPr="000274EE" w:rsidRDefault="00834DA5" w:rsidP="00834DA5">
            <w:pPr>
              <w:spacing w:line="400" w:lineRule="exact"/>
              <w:jc w:val="center"/>
              <w:rPr>
                <w:rFonts w:ascii="華康隸書體W7" w:eastAsia="華康隸書體W7"/>
                <w:color w:val="FF0000"/>
              </w:rPr>
            </w:pPr>
          </w:p>
        </w:tc>
      </w:tr>
    </w:tbl>
    <w:p w:rsidR="00066C75" w:rsidRDefault="00066C75" w:rsidP="00455FA2">
      <w:pPr>
        <w:spacing w:line="400" w:lineRule="exact"/>
        <w:rPr>
          <w:rFonts w:ascii="華康隸書體W7" w:eastAsia="華康隸書體W7"/>
          <w:sz w:val="36"/>
          <w:szCs w:val="36"/>
          <w:lang w:eastAsia="zh-HK"/>
        </w:rPr>
      </w:pPr>
      <w:r>
        <w:rPr>
          <w:rFonts w:ascii="新細明體" w:hAnsi="新細明體" w:hint="eastAsia"/>
          <w:sz w:val="36"/>
          <w:szCs w:val="36"/>
        </w:rPr>
        <w:t>※</w:t>
      </w:r>
      <w:r>
        <w:rPr>
          <w:rFonts w:ascii="華康隸書體W7" w:eastAsia="華康隸書體W7" w:hint="eastAsia"/>
          <w:sz w:val="36"/>
          <w:szCs w:val="36"/>
          <w:lang w:eastAsia="zh-HK"/>
        </w:rPr>
        <w:t>參訪課程</w:t>
      </w:r>
      <w:r>
        <w:rPr>
          <w:rFonts w:ascii="華康隸書體W7" w:eastAsia="華康隸書體W7" w:hint="eastAsia"/>
          <w:sz w:val="36"/>
          <w:szCs w:val="36"/>
        </w:rPr>
        <w:t>:</w:t>
      </w:r>
      <w:r>
        <w:rPr>
          <w:rFonts w:ascii="華康隸書體W7" w:eastAsia="華康隸書體W7" w:hint="eastAsia"/>
          <w:sz w:val="36"/>
          <w:szCs w:val="36"/>
          <w:lang w:eastAsia="zh-HK"/>
        </w:rPr>
        <w:t>配合校內外活動安排後公告</w:t>
      </w:r>
      <w:r>
        <w:rPr>
          <w:rFonts w:ascii="華康隸書體W7" w:eastAsia="華康隸書體W7" w:hint="eastAsia"/>
          <w:sz w:val="36"/>
          <w:szCs w:val="36"/>
        </w:rPr>
        <w:t>，</w:t>
      </w:r>
      <w:r>
        <w:rPr>
          <w:rFonts w:ascii="華康隸書體W7" w:eastAsia="華康隸書體W7" w:hint="eastAsia"/>
          <w:sz w:val="36"/>
          <w:szCs w:val="36"/>
          <w:lang w:eastAsia="zh-HK"/>
        </w:rPr>
        <w:t>由鍾怡慧主任</w:t>
      </w:r>
      <w:r>
        <w:rPr>
          <w:rFonts w:ascii="華康隸書體W7" w:eastAsia="華康隸書體W7" w:hint="eastAsia"/>
          <w:sz w:val="36"/>
          <w:szCs w:val="36"/>
        </w:rPr>
        <w:t>、</w:t>
      </w:r>
      <w:r>
        <w:rPr>
          <w:rFonts w:ascii="華康隸書體W7" w:eastAsia="華康隸書體W7" w:hint="eastAsia"/>
          <w:sz w:val="36"/>
          <w:szCs w:val="36"/>
          <w:lang w:eastAsia="zh-HK"/>
        </w:rPr>
        <w:t>蔡明惠</w:t>
      </w:r>
    </w:p>
    <w:p w:rsidR="00066C75" w:rsidRDefault="00066C75" w:rsidP="00066C75">
      <w:pPr>
        <w:spacing w:line="400" w:lineRule="exact"/>
        <w:ind w:firstLineChars="100" w:firstLine="360"/>
        <w:rPr>
          <w:rFonts w:ascii="新細明體" w:hAnsi="新細明體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  <w:lang w:eastAsia="zh-HK"/>
        </w:rPr>
        <w:t>教授及李佩芳助理教授帶領授課</w:t>
      </w:r>
      <w:r>
        <w:rPr>
          <w:rFonts w:ascii="華康隸書體W7" w:eastAsia="華康隸書體W7" w:hint="eastAsia"/>
          <w:sz w:val="36"/>
          <w:szCs w:val="36"/>
        </w:rPr>
        <w:t>。</w:t>
      </w:r>
    </w:p>
    <w:p w:rsidR="00066C75" w:rsidRDefault="00066C75" w:rsidP="00455FA2">
      <w:pPr>
        <w:spacing w:line="400" w:lineRule="exact"/>
        <w:rPr>
          <w:rFonts w:ascii="新細明體" w:hAnsi="新細明體"/>
          <w:sz w:val="36"/>
          <w:szCs w:val="36"/>
        </w:rPr>
      </w:pPr>
    </w:p>
    <w:p w:rsidR="00455FA2" w:rsidRDefault="00455FA2" w:rsidP="00455FA2">
      <w:pPr>
        <w:spacing w:line="400" w:lineRule="exact"/>
        <w:rPr>
          <w:rFonts w:ascii="華康隸書體W7" w:eastAsia="華康隸書體W7"/>
          <w:sz w:val="36"/>
          <w:szCs w:val="36"/>
        </w:rPr>
      </w:pPr>
      <w:r>
        <w:rPr>
          <w:rFonts w:ascii="新細明體" w:hAnsi="新細明體" w:hint="eastAsia"/>
          <w:sz w:val="36"/>
          <w:szCs w:val="36"/>
        </w:rPr>
        <w:t>※</w:t>
      </w:r>
      <w:r>
        <w:rPr>
          <w:rFonts w:ascii="華康隸書體W7" w:eastAsia="華康隸書體W7" w:hint="eastAsia"/>
          <w:sz w:val="36"/>
          <w:szCs w:val="36"/>
        </w:rPr>
        <w:t>聯絡電話:</w:t>
      </w:r>
      <w:r w:rsidR="00F42E1F">
        <w:rPr>
          <w:rFonts w:ascii="華康隸書體W7" w:eastAsia="華康隸書體W7" w:hint="eastAsia"/>
          <w:sz w:val="36"/>
          <w:szCs w:val="36"/>
        </w:rPr>
        <w:t xml:space="preserve"> </w:t>
      </w:r>
      <w:r>
        <w:rPr>
          <w:rFonts w:ascii="華康隸書體W7" w:eastAsia="華康隸書體W7" w:hint="eastAsia"/>
          <w:sz w:val="36"/>
          <w:szCs w:val="36"/>
        </w:rPr>
        <w:t>06-9264115*5202李小姐(課程</w:t>
      </w:r>
      <w:r w:rsidR="00F42E1F">
        <w:rPr>
          <w:rFonts w:ascii="華康隸書體W7" w:eastAsia="華康隸書體W7" w:hint="eastAsia"/>
          <w:sz w:val="36"/>
          <w:szCs w:val="36"/>
        </w:rPr>
        <w:t>、請假</w:t>
      </w:r>
      <w:r>
        <w:rPr>
          <w:rFonts w:ascii="華康隸書體W7" w:eastAsia="華康隸書體W7" w:hint="eastAsia"/>
          <w:sz w:val="36"/>
          <w:szCs w:val="36"/>
        </w:rPr>
        <w:t>相關事宜)</w:t>
      </w:r>
    </w:p>
    <w:p w:rsidR="00066C75" w:rsidRDefault="00066C75" w:rsidP="00455FA2">
      <w:pPr>
        <w:spacing w:line="400" w:lineRule="exact"/>
        <w:rPr>
          <w:rFonts w:ascii="華康隸書體W7" w:eastAsia="華康隸書體W7"/>
          <w:sz w:val="36"/>
          <w:szCs w:val="36"/>
        </w:rPr>
      </w:pPr>
    </w:p>
    <w:p w:rsidR="00775791" w:rsidRPr="00066C75" w:rsidRDefault="00680EB0" w:rsidP="00455FA2">
      <w:pPr>
        <w:spacing w:line="400" w:lineRule="exact"/>
        <w:rPr>
          <w:rFonts w:ascii="華康隸書體W7" w:eastAsia="華康隸書體W7"/>
          <w:sz w:val="36"/>
          <w:szCs w:val="36"/>
          <w:bdr w:val="single" w:sz="4" w:space="0" w:color="auto"/>
        </w:rPr>
      </w:pPr>
      <w:r w:rsidRPr="00066C75">
        <w:rPr>
          <w:rFonts w:ascii="華康隸書體W7" w:eastAsia="華康隸書體W7" w:hint="eastAsia"/>
          <w:sz w:val="36"/>
          <w:szCs w:val="36"/>
          <w:bdr w:val="single" w:sz="4" w:space="0" w:color="auto"/>
          <w:lang w:eastAsia="zh-HK"/>
        </w:rPr>
        <w:t>上課地點</w:t>
      </w:r>
      <w:r w:rsidRPr="00066C75">
        <w:rPr>
          <w:rFonts w:ascii="華康隸書體W7" w:eastAsia="華康隸書體W7" w:hint="eastAsia"/>
          <w:sz w:val="36"/>
          <w:szCs w:val="36"/>
          <w:bdr w:val="single" w:sz="4" w:space="0" w:color="auto"/>
        </w:rPr>
        <w:t>:</w:t>
      </w:r>
    </w:p>
    <w:p w:rsidR="00775791" w:rsidRDefault="00E5625B" w:rsidP="00455FA2">
      <w:pPr>
        <w:spacing w:line="400" w:lineRule="exact"/>
        <w:rPr>
          <w:rFonts w:ascii="華康隸書體W7" w:eastAsia="華康隸書體W7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</w:rPr>
        <w:t>1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教學大樓</w:t>
      </w:r>
      <w:r w:rsidR="00680EB0">
        <w:rPr>
          <w:rFonts w:ascii="華康隸書體W7" w:eastAsia="華康隸書體W7" w:hint="eastAsia"/>
          <w:sz w:val="36"/>
          <w:szCs w:val="36"/>
        </w:rPr>
        <w:t>(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大門右手邊</w:t>
      </w:r>
      <w:r w:rsidR="00680EB0">
        <w:rPr>
          <w:rFonts w:ascii="華康隸書體W7" w:eastAsia="華康隸書體W7" w:hint="eastAsia"/>
          <w:sz w:val="36"/>
          <w:szCs w:val="36"/>
        </w:rPr>
        <w:t>):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三樓</w:t>
      </w:r>
      <w:r w:rsidR="00680EB0">
        <w:rPr>
          <w:rFonts w:ascii="華康隸書體W7" w:eastAsia="華康隸書體W7" w:hint="eastAsia"/>
          <w:sz w:val="36"/>
          <w:szCs w:val="36"/>
        </w:rPr>
        <w:t>E310、E312-1，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二樓</w:t>
      </w:r>
      <w:r w:rsidR="00680EB0">
        <w:rPr>
          <w:rFonts w:ascii="華康隸書體W7" w:eastAsia="華康隸書體W7" w:hint="eastAsia"/>
          <w:sz w:val="36"/>
          <w:szCs w:val="36"/>
        </w:rPr>
        <w:t>E212。</w:t>
      </w:r>
    </w:p>
    <w:p w:rsidR="00775791" w:rsidRDefault="00E5625B" w:rsidP="00455FA2">
      <w:pPr>
        <w:spacing w:line="400" w:lineRule="exact"/>
        <w:rPr>
          <w:rFonts w:ascii="華康隸書體W7" w:eastAsia="華康隸書體W7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</w:rPr>
        <w:t>2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學生活動中心</w:t>
      </w:r>
      <w:r w:rsidR="00680EB0">
        <w:rPr>
          <w:rFonts w:ascii="華康隸書體W7" w:eastAsia="華康隸書體W7" w:hint="eastAsia"/>
          <w:sz w:val="36"/>
          <w:szCs w:val="36"/>
        </w:rPr>
        <w:t>: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一樓</w:t>
      </w:r>
      <w:r w:rsidR="00680EB0">
        <w:rPr>
          <w:rFonts w:ascii="華康隸書體W7" w:eastAsia="華康隸書體W7" w:hint="eastAsia"/>
          <w:sz w:val="36"/>
          <w:szCs w:val="36"/>
        </w:rPr>
        <w:t>(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重訓室</w:t>
      </w:r>
      <w:r w:rsidR="00680EB0">
        <w:rPr>
          <w:rFonts w:ascii="華康隸書體W7" w:eastAsia="華康隸書體W7" w:hint="eastAsia"/>
          <w:sz w:val="36"/>
          <w:szCs w:val="36"/>
        </w:rPr>
        <w:t>)、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地下一樓</w:t>
      </w:r>
      <w:r w:rsidR="00680EB0">
        <w:rPr>
          <w:rFonts w:ascii="華康隸書體W7" w:eastAsia="華康隸書體W7" w:hint="eastAsia"/>
          <w:sz w:val="36"/>
          <w:szCs w:val="36"/>
        </w:rPr>
        <w:t>(</w:t>
      </w:r>
      <w:r w:rsidR="00680EB0">
        <w:rPr>
          <w:rFonts w:ascii="華康隸書體W7" w:eastAsia="華康隸書體W7" w:hint="eastAsia"/>
          <w:sz w:val="36"/>
          <w:szCs w:val="36"/>
          <w:lang w:eastAsia="zh-HK"/>
        </w:rPr>
        <w:t>有氧教室</w:t>
      </w:r>
      <w:r w:rsidR="00680EB0">
        <w:rPr>
          <w:rFonts w:ascii="華康隸書體W7" w:eastAsia="華康隸書體W7" w:hint="eastAsia"/>
          <w:sz w:val="36"/>
          <w:szCs w:val="36"/>
        </w:rPr>
        <w:t>)。</w:t>
      </w:r>
    </w:p>
    <w:p w:rsidR="00775791" w:rsidRDefault="00E5625B" w:rsidP="00455FA2">
      <w:pPr>
        <w:spacing w:line="400" w:lineRule="exact"/>
        <w:rPr>
          <w:rFonts w:ascii="華康隸書體W7" w:eastAsia="華康隸書體W7" w:hAnsi="新細明體" w:cs="新細明體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</w:rPr>
        <w:t>3</w:t>
      </w:r>
      <w:r w:rsidR="0007450C">
        <w:rPr>
          <w:rFonts w:ascii="華康隸書體W7" w:eastAsia="華康隸書體W7" w:hint="eastAsia"/>
          <w:sz w:val="36"/>
          <w:szCs w:val="36"/>
          <w:lang w:eastAsia="zh-HK"/>
        </w:rPr>
        <w:t>實驗大樓</w:t>
      </w:r>
      <w:r w:rsidR="0007450C">
        <w:rPr>
          <w:rFonts w:ascii="華康隸書體W7" w:eastAsia="華康隸書體W7" w:hint="eastAsia"/>
          <w:sz w:val="36"/>
          <w:szCs w:val="36"/>
        </w:rPr>
        <w:t>:</w:t>
      </w:r>
      <w:r w:rsidR="0007450C">
        <w:rPr>
          <w:rFonts w:ascii="華康隸書體W7" w:eastAsia="華康隸書體W7" w:hint="eastAsia"/>
          <w:sz w:val="36"/>
          <w:szCs w:val="36"/>
          <w:lang w:eastAsia="zh-HK"/>
        </w:rPr>
        <w:t>一樓</w:t>
      </w:r>
      <w:r w:rsidR="0007450C">
        <w:rPr>
          <w:rFonts w:ascii="華康隸書體W7" w:eastAsia="華康隸書體W7" w:hint="eastAsia"/>
          <w:sz w:val="36"/>
          <w:szCs w:val="36"/>
        </w:rPr>
        <w:t>(</w:t>
      </w:r>
      <w:r w:rsidR="0007450C">
        <w:rPr>
          <w:rFonts w:ascii="華康隸書體W7" w:eastAsia="華康隸書體W7" w:hint="eastAsia"/>
          <w:sz w:val="36"/>
          <w:szCs w:val="36"/>
          <w:lang w:eastAsia="zh-HK"/>
        </w:rPr>
        <w:t>詠風館</w:t>
      </w:r>
      <w:r w:rsidR="0007450C">
        <w:rPr>
          <w:rFonts w:ascii="新細明體" w:hAnsi="新細明體" w:cs="新細明體" w:hint="eastAsia"/>
          <w:sz w:val="36"/>
          <w:szCs w:val="36"/>
        </w:rPr>
        <w:t>)、</w:t>
      </w:r>
      <w:r w:rsidR="0007450C" w:rsidRPr="0007450C">
        <w:rPr>
          <w:rFonts w:ascii="華康隸書體W7" w:eastAsia="華康隸書體W7" w:hAnsi="新細明體" w:cs="新細明體" w:hint="eastAsia"/>
          <w:sz w:val="36"/>
          <w:szCs w:val="36"/>
        </w:rPr>
        <w:t>(</w:t>
      </w:r>
      <w:r w:rsidR="0007450C" w:rsidRPr="0007450C">
        <w:rPr>
          <w:rFonts w:ascii="華康隸書體W7" w:eastAsia="華康隸書體W7" w:hAnsi="新細明體" w:cs="新細明體" w:hint="eastAsia"/>
          <w:sz w:val="36"/>
          <w:szCs w:val="36"/>
          <w:lang w:eastAsia="zh-HK"/>
        </w:rPr>
        <w:t>食品加工廠</w:t>
      </w:r>
      <w:r w:rsidR="0007450C" w:rsidRPr="0007450C">
        <w:rPr>
          <w:rFonts w:ascii="華康隸書體W7" w:eastAsia="華康隸書體W7" w:hAnsi="新細明體" w:cs="新細明體" w:hint="eastAsia"/>
          <w:sz w:val="36"/>
          <w:szCs w:val="36"/>
        </w:rPr>
        <w:t>)</w:t>
      </w:r>
      <w:r w:rsidR="0007450C">
        <w:rPr>
          <w:rFonts w:ascii="華康隸書體W7" w:eastAsia="華康隸書體W7" w:hAnsi="新細明體" w:cs="新細明體" w:hint="eastAsia"/>
          <w:sz w:val="36"/>
          <w:szCs w:val="36"/>
        </w:rPr>
        <w:t>。</w:t>
      </w:r>
    </w:p>
    <w:p w:rsidR="0007450C" w:rsidRPr="0007450C" w:rsidRDefault="00E5625B" w:rsidP="00455FA2">
      <w:pPr>
        <w:spacing w:line="400" w:lineRule="exact"/>
        <w:rPr>
          <w:rFonts w:ascii="華康隸書體W7" w:eastAsia="華康隸書體W7"/>
          <w:sz w:val="36"/>
          <w:szCs w:val="36"/>
        </w:rPr>
      </w:pPr>
      <w:r>
        <w:rPr>
          <w:rFonts w:ascii="華康隸書體W7" w:eastAsia="華康隸書體W7" w:hint="eastAsia"/>
          <w:sz w:val="36"/>
          <w:szCs w:val="36"/>
        </w:rPr>
        <w:t>4</w:t>
      </w:r>
      <w:r w:rsidR="00066C75">
        <w:rPr>
          <w:rFonts w:ascii="華康隸書體W7" w:eastAsia="華康隸書體W7" w:hint="eastAsia"/>
          <w:sz w:val="36"/>
          <w:szCs w:val="36"/>
          <w:lang w:eastAsia="zh-HK"/>
        </w:rPr>
        <w:t>行政大樓</w:t>
      </w:r>
      <w:r w:rsidR="00066C75">
        <w:rPr>
          <w:rFonts w:ascii="華康隸書體W7" w:eastAsia="華康隸書體W7" w:hint="eastAsia"/>
          <w:sz w:val="36"/>
          <w:szCs w:val="36"/>
        </w:rPr>
        <w:t>:</w:t>
      </w:r>
      <w:r w:rsidR="00066C75">
        <w:rPr>
          <w:rFonts w:ascii="華康隸書體W7" w:eastAsia="華康隸書體W7" w:hint="eastAsia"/>
          <w:sz w:val="36"/>
          <w:szCs w:val="36"/>
          <w:lang w:eastAsia="zh-HK"/>
        </w:rPr>
        <w:t>階梯教室</w:t>
      </w:r>
    </w:p>
    <w:sectPr w:rsidR="0007450C" w:rsidRPr="0007450C" w:rsidSect="00455FA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5F0" w:rsidRDefault="006C65F0" w:rsidP="00A06E84">
      <w:r>
        <w:separator/>
      </w:r>
    </w:p>
  </w:endnote>
  <w:endnote w:type="continuationSeparator" w:id="0">
    <w:p w:rsidR="006C65F0" w:rsidRDefault="006C65F0" w:rsidP="00A06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華康隸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5F0" w:rsidRDefault="006C65F0" w:rsidP="00A06E84">
      <w:r>
        <w:separator/>
      </w:r>
    </w:p>
  </w:footnote>
  <w:footnote w:type="continuationSeparator" w:id="0">
    <w:p w:rsidR="006C65F0" w:rsidRDefault="006C65F0" w:rsidP="00A06E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HK" w:vendorID="64" w:dllVersion="131077" w:nlCheck="1" w:checkStyle="1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A2"/>
    <w:rsid w:val="000004E5"/>
    <w:rsid w:val="0003552E"/>
    <w:rsid w:val="00066C75"/>
    <w:rsid w:val="0007450C"/>
    <w:rsid w:val="000873E8"/>
    <w:rsid w:val="00087A04"/>
    <w:rsid w:val="000D3F4A"/>
    <w:rsid w:val="000F7543"/>
    <w:rsid w:val="00143CFD"/>
    <w:rsid w:val="00165317"/>
    <w:rsid w:val="001746A7"/>
    <w:rsid w:val="00187E18"/>
    <w:rsid w:val="00196557"/>
    <w:rsid w:val="001B1061"/>
    <w:rsid w:val="001C2CCB"/>
    <w:rsid w:val="001F0661"/>
    <w:rsid w:val="001F7255"/>
    <w:rsid w:val="00216315"/>
    <w:rsid w:val="00231A12"/>
    <w:rsid w:val="002962E7"/>
    <w:rsid w:val="002B3C53"/>
    <w:rsid w:val="002D62DB"/>
    <w:rsid w:val="002D7F8A"/>
    <w:rsid w:val="002F4C37"/>
    <w:rsid w:val="00312409"/>
    <w:rsid w:val="00321B3C"/>
    <w:rsid w:val="003268E2"/>
    <w:rsid w:val="00344755"/>
    <w:rsid w:val="00351A53"/>
    <w:rsid w:val="00360A6A"/>
    <w:rsid w:val="00374662"/>
    <w:rsid w:val="00374B74"/>
    <w:rsid w:val="0037651B"/>
    <w:rsid w:val="003A5BC1"/>
    <w:rsid w:val="003A7C36"/>
    <w:rsid w:val="003B489F"/>
    <w:rsid w:val="003D5B82"/>
    <w:rsid w:val="003F127D"/>
    <w:rsid w:val="004470F8"/>
    <w:rsid w:val="00452A31"/>
    <w:rsid w:val="00455FA2"/>
    <w:rsid w:val="00494768"/>
    <w:rsid w:val="004D23D8"/>
    <w:rsid w:val="004E15AD"/>
    <w:rsid w:val="00540CC1"/>
    <w:rsid w:val="00571C8E"/>
    <w:rsid w:val="00581D4A"/>
    <w:rsid w:val="005C0699"/>
    <w:rsid w:val="005D1E7D"/>
    <w:rsid w:val="00654124"/>
    <w:rsid w:val="00666AFA"/>
    <w:rsid w:val="0066750C"/>
    <w:rsid w:val="00680EB0"/>
    <w:rsid w:val="006B4B39"/>
    <w:rsid w:val="006C1772"/>
    <w:rsid w:val="006C1ED7"/>
    <w:rsid w:val="006C65F0"/>
    <w:rsid w:val="00716229"/>
    <w:rsid w:val="00775791"/>
    <w:rsid w:val="0077667B"/>
    <w:rsid w:val="007B447C"/>
    <w:rsid w:val="007F1E2E"/>
    <w:rsid w:val="008071CC"/>
    <w:rsid w:val="00834DA5"/>
    <w:rsid w:val="00844BC1"/>
    <w:rsid w:val="00876667"/>
    <w:rsid w:val="00883EFB"/>
    <w:rsid w:val="009154C4"/>
    <w:rsid w:val="00971EB6"/>
    <w:rsid w:val="00973026"/>
    <w:rsid w:val="009C30A8"/>
    <w:rsid w:val="009D7AF7"/>
    <w:rsid w:val="009F122A"/>
    <w:rsid w:val="00A06E84"/>
    <w:rsid w:val="00A57A81"/>
    <w:rsid w:val="00A57CBD"/>
    <w:rsid w:val="00A71111"/>
    <w:rsid w:val="00A86085"/>
    <w:rsid w:val="00AE118F"/>
    <w:rsid w:val="00B275F6"/>
    <w:rsid w:val="00B276AD"/>
    <w:rsid w:val="00B4160E"/>
    <w:rsid w:val="00B6378D"/>
    <w:rsid w:val="00B65B68"/>
    <w:rsid w:val="00BA263C"/>
    <w:rsid w:val="00BD00ED"/>
    <w:rsid w:val="00BE6FE4"/>
    <w:rsid w:val="00C002CE"/>
    <w:rsid w:val="00C53C56"/>
    <w:rsid w:val="00C81198"/>
    <w:rsid w:val="00CA25E9"/>
    <w:rsid w:val="00CB08E9"/>
    <w:rsid w:val="00CB550E"/>
    <w:rsid w:val="00CC130B"/>
    <w:rsid w:val="00D25883"/>
    <w:rsid w:val="00D873E5"/>
    <w:rsid w:val="00D95624"/>
    <w:rsid w:val="00DB4C3D"/>
    <w:rsid w:val="00E5625B"/>
    <w:rsid w:val="00E9389C"/>
    <w:rsid w:val="00E9422E"/>
    <w:rsid w:val="00EF46DD"/>
    <w:rsid w:val="00F42E1F"/>
    <w:rsid w:val="00F644A7"/>
    <w:rsid w:val="00F65082"/>
    <w:rsid w:val="00FB1709"/>
    <w:rsid w:val="00FB57ED"/>
    <w:rsid w:val="00FC3E54"/>
    <w:rsid w:val="00FD5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D1A9D5"/>
  <w15:chartTrackingRefBased/>
  <w15:docId w15:val="{C3C47490-7771-44A8-9331-4E854CF65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FA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6E8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6E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6E8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87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873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cp:lastPrinted>2019-09-25T06:10:00Z</cp:lastPrinted>
  <dcterms:created xsi:type="dcterms:W3CDTF">2017-09-29T06:35:00Z</dcterms:created>
  <dcterms:modified xsi:type="dcterms:W3CDTF">2019-09-26T00:52:00Z</dcterms:modified>
</cp:coreProperties>
</file>