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2" w:rsidRPr="004D4E8D" w:rsidRDefault="00E741DE" w:rsidP="00E741DE">
      <w:pPr>
        <w:widowControl/>
        <w:shd w:val="clear" w:color="auto" w:fill="FFFFFF"/>
        <w:jc w:val="center"/>
        <w:rPr>
          <w:rFonts w:ascii="華康仿宋體W6" w:eastAsia="華康仿宋體W6" w:hAnsi="標楷體" w:cs="Arial"/>
          <w:kern w:val="0"/>
          <w:sz w:val="52"/>
        </w:rPr>
      </w:pPr>
      <w:r w:rsidRPr="004D4E8D">
        <w:rPr>
          <w:rFonts w:ascii="華康仿宋體W6" w:eastAsia="華康仿宋體W6" w:hAnsi="標楷體" w:cs="Arial" w:hint="eastAsia"/>
          <w:kern w:val="0"/>
          <w:sz w:val="52"/>
        </w:rPr>
        <w:t>「香、濃、醇、韻、美 」</w:t>
      </w:r>
    </w:p>
    <w:tbl>
      <w:tblPr>
        <w:tblpPr w:leftFromText="180" w:rightFromText="180" w:vertAnchor="page" w:horzAnchor="margin" w:tblpY="2731"/>
        <w:tblW w:w="9925" w:type="dxa"/>
        <w:tblCellMar>
          <w:left w:w="0" w:type="dxa"/>
          <w:right w:w="0" w:type="dxa"/>
        </w:tblCellMar>
        <w:tblLook w:val="04A0"/>
      </w:tblPr>
      <w:tblGrid>
        <w:gridCol w:w="1420"/>
        <w:gridCol w:w="8505"/>
      </w:tblGrid>
      <w:tr w:rsidR="00B54E9A" w:rsidRPr="00BA2933" w:rsidTr="004D4E8D">
        <w:trPr>
          <w:trHeight w:val="104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招生對象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28"/>
              </w:rPr>
            </w:pPr>
            <w:r w:rsidRPr="00EE6543">
              <w:rPr>
                <w:rFonts w:ascii="標楷體" w:eastAsia="標楷體" w:hAnsi="標楷體" w:cs="Times New Roman" w:hint="eastAsia"/>
                <w:kern w:val="3"/>
                <w:sz w:val="32"/>
                <w:szCs w:val="28"/>
              </w:rPr>
              <w:t>對茶飲有興趣之民眾</w:t>
            </w:r>
          </w:p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 w:cs="Times New Roman"/>
                <w:kern w:val="3"/>
                <w:sz w:val="32"/>
                <w:szCs w:val="28"/>
              </w:rPr>
            </w:pPr>
            <w:r w:rsidRPr="00EE6543">
              <w:rPr>
                <w:rFonts w:ascii="標楷體" w:eastAsia="標楷體" w:hAnsi="標楷體" w:cs="Times New Roman" w:hint="eastAsia"/>
                <w:kern w:val="3"/>
                <w:sz w:val="32"/>
                <w:szCs w:val="28"/>
              </w:rPr>
              <w:t>嘗試品茗茶品並悠閒周末之民眾。</w:t>
            </w:r>
          </w:p>
        </w:tc>
      </w:tr>
      <w:tr w:rsidR="00B54E9A" w:rsidRPr="00BA2933" w:rsidTr="004D4E8D">
        <w:trPr>
          <w:trHeight w:val="96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授課時間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108 / 03 / 16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 至  </w:t>
            </w:r>
            <w:r w:rsidRPr="00EE65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108 / 04 / 13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，共計 8 小時 </w:t>
            </w:r>
          </w:p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 xml:space="preserve">每週六 早上 09 : 00 - 11：00 </w:t>
            </w:r>
          </w:p>
        </w:tc>
      </w:tr>
      <w:tr w:rsidR="00B54E9A" w:rsidRPr="00BA2933" w:rsidTr="004D4E8D">
        <w:trPr>
          <w:trHeight w:val="62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授課師資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4D4E8D">
              <w:rPr>
                <w:rFonts w:ascii="標楷體" w:eastAsia="標楷體" w:hAnsi="標楷體" w:hint="eastAsia"/>
                <w:b/>
                <w:sz w:val="36"/>
                <w:szCs w:val="28"/>
              </w:rPr>
              <w:t>鄭永謙</w:t>
            </w:r>
            <w:proofErr w:type="gramStart"/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｜</w:t>
            </w:r>
            <w:proofErr w:type="gramEnd"/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坪林的茶香世家，專業</w:t>
            </w:r>
            <w:proofErr w:type="gramStart"/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製茶師</w:t>
            </w:r>
            <w:proofErr w:type="gramEnd"/>
          </w:p>
        </w:tc>
      </w:tr>
      <w:tr w:rsidR="00B54E9A" w:rsidRPr="00BA2933" w:rsidTr="004D4E8D">
        <w:trPr>
          <w:trHeight w:val="54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教學地點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sz w:val="32"/>
                <w:szCs w:val="28"/>
              </w:rPr>
              <w:t>本校餐旅系詠風館</w:t>
            </w:r>
          </w:p>
        </w:tc>
      </w:tr>
      <w:tr w:rsidR="00B54E9A" w:rsidRPr="00BA2933" w:rsidTr="004D4E8D">
        <w:trPr>
          <w:trHeight w:val="541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課程費用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每人新台幣 </w:t>
            </w:r>
            <w:r w:rsidRPr="00EE6543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 xml:space="preserve">1,200 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元整   </w:t>
            </w:r>
          </w:p>
        </w:tc>
      </w:tr>
      <w:tr w:rsidR="00B54E9A" w:rsidRPr="00BA2933" w:rsidTr="004D4E8D">
        <w:trPr>
          <w:trHeight w:val="94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報名  及 </w:t>
            </w:r>
          </w:p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遴選方式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1. </w:t>
            </w:r>
            <w:r w:rsidRPr="00EE65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02/11至 03/08 止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( 25人額滿為止、假日停止受理 ) </w:t>
            </w:r>
          </w:p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2. 依現場繳費報名排序為主 </w:t>
            </w:r>
          </w:p>
        </w:tc>
      </w:tr>
      <w:tr w:rsidR="00B54E9A" w:rsidRPr="00BA2933" w:rsidTr="004D4E8D">
        <w:trPr>
          <w:trHeight w:val="77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結業證書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4D4E8D" w:rsidRDefault="00B54E9A" w:rsidP="004D4E8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全程參與上課之學員及</w:t>
            </w:r>
            <w:r w:rsidRPr="00EE65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缺課時數未達3小時者</w:t>
            </w:r>
            <w:r w:rsidR="004D4E8D"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(</w:t>
            </w:r>
            <w:r w:rsidR="004D4E8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上課需親自簽名</w:t>
            </w: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) </w:t>
            </w:r>
          </w:p>
        </w:tc>
      </w:tr>
      <w:tr w:rsidR="00B54E9A" w:rsidRPr="00BA2933" w:rsidTr="004D4E8D">
        <w:trPr>
          <w:trHeight w:val="9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3F31FA" w:rsidRDefault="00B54E9A" w:rsidP="004D4E8D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3F31FA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4E9A" w:rsidRPr="00EE6543" w:rsidRDefault="00B54E9A" w:rsidP="004D4E8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E-MAIL報名，請填妥報名表後回傳，並於三天內(不含例假日)至進修部繳費完成報名手續。</w:t>
            </w:r>
          </w:p>
        </w:tc>
      </w:tr>
    </w:tbl>
    <w:p w:rsidR="00BA2933" w:rsidRPr="004D4E8D" w:rsidRDefault="00E741DE" w:rsidP="00BC4672">
      <w:pPr>
        <w:widowControl/>
        <w:shd w:val="clear" w:color="auto" w:fill="FFFFFF"/>
        <w:jc w:val="center"/>
        <w:rPr>
          <w:rFonts w:ascii="華康仿宋體W6" w:eastAsia="華康仿宋體W6" w:hAnsi="標楷體" w:cs="Arial"/>
          <w:kern w:val="0"/>
          <w:sz w:val="48"/>
        </w:rPr>
      </w:pPr>
      <w:r w:rsidRPr="004D4E8D">
        <w:rPr>
          <w:rFonts w:ascii="華康仿宋體W6" w:eastAsia="華康仿宋體W6" w:hAnsi="標楷體" w:cs="Arial" w:hint="eastAsia"/>
          <w:kern w:val="0"/>
          <w:sz w:val="48"/>
        </w:rPr>
        <w:t>台灣茶葉介紹與實際品嚐操作分享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420"/>
        <w:gridCol w:w="8505"/>
      </w:tblGrid>
      <w:tr w:rsidR="0094386B" w:rsidRPr="00BA2933" w:rsidTr="004D4E8D">
        <w:trPr>
          <w:trHeight w:val="260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BA2933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課程簡介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543" w:rsidRPr="00EE6543" w:rsidRDefault="00EE6543" w:rsidP="007A6AE0">
            <w:pPr>
              <w:widowControl/>
              <w:spacing w:beforeLines="50" w:afterLines="50" w:line="480" w:lineRule="exact"/>
              <w:rPr>
                <w:rFonts w:ascii="標楷體" w:eastAsia="標楷體" w:hAnsi="標楷體" w:cs="新細明體"/>
                <w:kern w:val="0"/>
                <w:sz w:val="32"/>
                <w:szCs w:val="30"/>
              </w:rPr>
            </w:pPr>
            <w:r w:rsidRPr="00EE6543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課程</w:t>
            </w:r>
            <w:r w:rsidR="008C6D32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注重在各種茶樹品種所製作出來的茶葉品項做深入淺出的介紹，</w:t>
            </w:r>
            <w:r w:rsidRPr="00EE6543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且實地讓學員們喝到各式各樣的真正台灣的好茶，例如包</w:t>
            </w:r>
            <w:proofErr w:type="gramStart"/>
            <w:r w:rsidRPr="00EE6543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種茶系</w:t>
            </w:r>
            <w:proofErr w:type="gramEnd"/>
            <w:r w:rsidRPr="00EE6543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，梨山高山茶系，所製作出來的白茶，黃茶，清茶，烏龍茶，東方美人，鐵觀音，紅烏龍，紅茶等等，由</w:t>
            </w:r>
            <w:r w:rsidRPr="008C6D32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0"/>
              </w:rPr>
              <w:t>實地的操作演練，讓學員們真正找出最適合自己的茶</w:t>
            </w:r>
            <w:r w:rsidRPr="00EE6543">
              <w:rPr>
                <w:rFonts w:ascii="標楷體" w:eastAsia="標楷體" w:hAnsi="標楷體" w:cs="Arial"/>
                <w:color w:val="000000"/>
                <w:kern w:val="0"/>
                <w:sz w:val="32"/>
                <w:szCs w:val="30"/>
              </w:rPr>
              <w:t>。</w:t>
            </w:r>
          </w:p>
        </w:tc>
      </w:tr>
      <w:tr w:rsidR="0094386B" w:rsidRPr="00BA2933" w:rsidTr="00BA2933">
        <w:trPr>
          <w:trHeight w:val="33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94386B">
            <w:pPr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>詳情請洽</w:t>
            </w:r>
            <w:r w:rsidRPr="00EE654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br/>
              <w:t xml:space="preserve">聯絡單位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86B" w:rsidRPr="008C6D32" w:rsidRDefault="00F7364C" w:rsidP="00BA29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6D32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3908838</wp:posOffset>
                  </wp:positionH>
                  <wp:positionV relativeFrom="paragraph">
                    <wp:posOffset>436</wp:posOffset>
                  </wp:positionV>
                  <wp:extent cx="1312721" cy="1277957"/>
                  <wp:effectExtent l="19050" t="0" r="1729" b="0"/>
                  <wp:wrapSquare wrapText="bothSides"/>
                  <wp:docPr id="1" name="圖片 1" descr="C:\Users\USER\Desktop\107 念恩 處理\美編工作區\QR Code\f56bcaa2-6155-47bd-812f-63571f0c50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 念恩 處理\美編工作區\QR Code\f56bcaa2-6155-47bd-812f-63571f0c50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00" t="30749" r="11541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21" cy="127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86B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國立澎湖科技大學 進修推廣部</w:t>
            </w:r>
            <w:r w:rsidR="008C6D32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94386B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教學大樓 1F </w:t>
            </w:r>
          </w:p>
          <w:p w:rsidR="0094386B" w:rsidRPr="008C6D32" w:rsidRDefault="0094386B" w:rsidP="00BA29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電話： </w:t>
            </w:r>
            <w:r w:rsidRPr="008C6D3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06-9264115＃1405</w:t>
            </w: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（吳小姐） </w:t>
            </w:r>
          </w:p>
          <w:p w:rsidR="0094386B" w:rsidRPr="008C6D32" w:rsidRDefault="0094386B" w:rsidP="00BA29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本部網站：</w:t>
            </w:r>
            <w:hyperlink r:id="rId9" w:history="1">
              <w:r w:rsidRPr="008C6D32">
                <w:rPr>
                  <w:rStyle w:val="a3"/>
                  <w:rFonts w:ascii="標楷體" w:eastAsia="標楷體" w:hAnsi="標楷體" w:hint="eastAsia"/>
                  <w:color w:val="000000" w:themeColor="text1"/>
                  <w:sz w:val="28"/>
                  <w:szCs w:val="28"/>
                  <w:u w:val="none"/>
                </w:rPr>
                <w:t>https://ppt.cc/fpPGjx</w:t>
              </w:r>
            </w:hyperlink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94386B" w:rsidRPr="008C6D32" w:rsidRDefault="0094386B" w:rsidP="00BA29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信箱：career@gms.npu.edu.tw </w:t>
            </w:r>
          </w:p>
          <w:p w:rsidR="00F003D4" w:rsidRPr="008C6D32" w:rsidRDefault="00F7364C" w:rsidP="00F7364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官方</w:t>
            </w:r>
            <w:r w:rsidR="0094386B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LINE：</w:t>
            </w:r>
            <w:proofErr w:type="gramStart"/>
            <w:r w:rsidR="0094386B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＠</w:t>
            </w:r>
            <w:proofErr w:type="gramEnd"/>
            <w:r w:rsidR="0094386B"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gfo2593b </w:t>
            </w:r>
            <w:r w:rsidRPr="008C6D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(如圖示</w:t>
            </w:r>
            <w:proofErr w:type="gramStart"/>
            <w:r w:rsidRPr="008C6D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94386B" w:rsidRPr="00BA2933" w:rsidTr="00E17784">
        <w:trPr>
          <w:trHeight w:val="23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BA2933">
            <w:pPr>
              <w:spacing w:line="400" w:lineRule="exact"/>
              <w:rPr>
                <w:rFonts w:ascii="華康中圓體" w:eastAsia="華康中圓體" w:hAnsi="思源黑体 CN Regular"/>
                <w:b/>
                <w:sz w:val="28"/>
                <w:szCs w:val="28"/>
              </w:rPr>
            </w:pPr>
            <w:r w:rsidRPr="00EE6543">
              <w:rPr>
                <w:rFonts w:ascii="華康中圓體" w:eastAsia="華康中圓體" w:hAnsi="思源黑体 CN Regular" w:hint="eastAsia"/>
                <w:b/>
                <w:sz w:val="28"/>
                <w:szCs w:val="28"/>
              </w:rPr>
              <w:lastRenderedPageBreak/>
              <w:t xml:space="preserve">課程目標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543" w:rsidRPr="00EE6543" w:rsidRDefault="00EE6543" w:rsidP="007A6AE0">
            <w:pPr>
              <w:tabs>
                <w:tab w:val="left" w:pos="720"/>
              </w:tabs>
              <w:suppressAutoHyphens/>
              <w:autoSpaceDN w:val="0"/>
              <w:snapToGrid w:val="0"/>
              <w:spacing w:beforeLines="50" w:line="340" w:lineRule="exact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24"/>
              </w:rPr>
            </w:pPr>
            <w:r w:rsidRPr="00EE6543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t>觀光產業為澎湖經濟發展的主軸，提倡慢活、</w:t>
            </w:r>
            <w:proofErr w:type="gramStart"/>
            <w:r w:rsidRPr="00EE6543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t>慢食不僅</w:t>
            </w:r>
            <w:proofErr w:type="gramEnd"/>
            <w:r w:rsidRPr="00EE6543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t>可發展多元的經營型態，更可提升觀光內涵。而培養居民對茶的認識、進而培養品茗的能力，可提升澎湖慢活型態的內涵。</w:t>
            </w:r>
          </w:p>
          <w:p w:rsidR="00EE6543" w:rsidRDefault="00EE6543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EE6543">
              <w:rPr>
                <w:rFonts w:ascii="標楷體" w:eastAsia="標楷體" w:hAnsi="標楷體" w:hint="eastAsia"/>
                <w:kern w:val="3"/>
                <w:sz w:val="32"/>
                <w:szCs w:val="24"/>
              </w:rPr>
              <w:t>本課程聘以</w:t>
            </w:r>
            <w:r w:rsidRPr="00EE6543">
              <w:rPr>
                <w:rFonts w:ascii="標楷體" w:eastAsia="標楷體" w:hAnsi="標楷體" w:hint="eastAsia"/>
                <w:b/>
                <w:kern w:val="3"/>
                <w:sz w:val="32"/>
                <w:szCs w:val="24"/>
              </w:rPr>
              <w:t>專業製</w:t>
            </w:r>
            <w:proofErr w:type="gramStart"/>
            <w:r w:rsidRPr="00EE6543">
              <w:rPr>
                <w:rFonts w:ascii="標楷體" w:eastAsia="標楷體" w:hAnsi="標楷體" w:hint="eastAsia"/>
                <w:b/>
                <w:kern w:val="3"/>
                <w:sz w:val="32"/>
                <w:szCs w:val="24"/>
              </w:rPr>
              <w:t>茶師</w:t>
            </w:r>
            <w:r w:rsidRPr="00EE6543">
              <w:rPr>
                <w:rFonts w:ascii="標楷體" w:eastAsia="標楷體" w:hAnsi="標楷體" w:hint="eastAsia"/>
                <w:kern w:val="3"/>
                <w:sz w:val="32"/>
                <w:szCs w:val="24"/>
              </w:rPr>
              <w:t>實際</w:t>
            </w:r>
            <w:proofErr w:type="gramEnd"/>
            <w:r w:rsidRPr="00EE6543">
              <w:rPr>
                <w:rFonts w:ascii="標楷體" w:eastAsia="標楷體" w:hAnsi="標楷體" w:hint="eastAsia"/>
                <w:kern w:val="3"/>
                <w:sz w:val="32"/>
                <w:szCs w:val="24"/>
              </w:rPr>
              <w:t>示範如何辨識茶種、泡茶技巧、與茶藝相關之生活態度。</w:t>
            </w:r>
          </w:p>
          <w:p w:rsidR="00BC4672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8C6D32">
              <w:rPr>
                <w:rFonts w:ascii="標楷體" w:eastAsia="標楷體" w:hAnsi="標楷體" w:hint="eastAsia"/>
                <w:b/>
                <w:sz w:val="32"/>
                <w:szCs w:val="24"/>
              </w:rPr>
              <w:t>緣由</w:t>
            </w:r>
            <w:r w:rsidRPr="008C6D32">
              <w:rPr>
                <w:rFonts w:ascii="標楷體" w:eastAsia="標楷體" w:hAnsi="標楷體"/>
                <w:b/>
                <w:sz w:val="32"/>
                <w:szCs w:val="24"/>
              </w:rPr>
              <w:t>：</w:t>
            </w:r>
            <w:r w:rsidRPr="008C6D32">
              <w:rPr>
                <w:rFonts w:ascii="標楷體" w:eastAsia="標楷體" w:hAnsi="標楷體"/>
                <w:sz w:val="32"/>
                <w:szCs w:val="24"/>
              </w:rPr>
              <w:br/>
            </w:r>
            <w:proofErr w:type="gramStart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慢活已是</w:t>
            </w:r>
            <w:proofErr w:type="gramEnd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目前休閒生活方式的選項之一，而養身之道更是</w:t>
            </w:r>
            <w:proofErr w:type="gramStart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慢活所著重</w:t>
            </w:r>
            <w:proofErr w:type="gramEnd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之處。舉凡食、衣、住、行皆有道，而「食」為首，若要提昇飲食由溫飽為</w:t>
            </w:r>
            <w:proofErr w:type="gramStart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目的至慢食品</w:t>
            </w:r>
            <w:proofErr w:type="gramEnd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味，</w:t>
            </w:r>
            <w:proofErr w:type="gramStart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茶飲是不可</w:t>
            </w:r>
            <w:proofErr w:type="gramEnd"/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或缺的元素。</w:t>
            </w:r>
          </w:p>
          <w:p w:rsidR="008C6D32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C6D32">
              <w:rPr>
                <w:rFonts w:ascii="標楷體" w:eastAsia="標楷體" w:hAnsi="標楷體"/>
                <w:b/>
                <w:sz w:val="32"/>
                <w:szCs w:val="24"/>
              </w:rPr>
              <w:t>知識：</w:t>
            </w:r>
          </w:p>
          <w:p w:rsidR="00EE6543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學員能增進對茶的認識、進而培養品茗的能力。</w:t>
            </w:r>
          </w:p>
          <w:p w:rsidR="008C6D32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C6D32">
              <w:rPr>
                <w:rFonts w:ascii="標楷體" w:eastAsia="標楷體" w:hAnsi="標楷體"/>
                <w:b/>
                <w:sz w:val="32"/>
                <w:szCs w:val="24"/>
              </w:rPr>
              <w:t>技能：</w:t>
            </w:r>
          </w:p>
          <w:p w:rsidR="00BC4672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培養對茶的認識、進而培養品茗的能力，可提升慢活型態的內涵</w:t>
            </w:r>
          </w:p>
          <w:p w:rsidR="008C6D32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C6D32">
              <w:rPr>
                <w:rFonts w:ascii="標楷體" w:eastAsia="標楷體" w:hAnsi="標楷體"/>
                <w:b/>
                <w:sz w:val="32"/>
                <w:szCs w:val="24"/>
              </w:rPr>
              <w:t>學習成效：</w:t>
            </w:r>
          </w:p>
          <w:p w:rsidR="00EE6543" w:rsidRPr="008C6D32" w:rsidRDefault="00BC4672" w:rsidP="007A6AE0">
            <w:pPr>
              <w:tabs>
                <w:tab w:val="left" w:pos="720"/>
              </w:tabs>
              <w:snapToGrid w:val="0"/>
              <w:spacing w:beforeLines="50" w:line="34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提升學員對茶的認識，進而將茶藝融入生活。</w:t>
            </w:r>
            <w:r w:rsidRPr="008C6D32">
              <w:rPr>
                <w:rFonts w:ascii="標楷體" w:eastAsia="標楷體" w:hAnsi="標楷體"/>
                <w:sz w:val="32"/>
                <w:szCs w:val="24"/>
              </w:rPr>
              <w:br/>
            </w:r>
            <w:r w:rsidRPr="008C6D32">
              <w:rPr>
                <w:rFonts w:ascii="標楷體" w:eastAsia="標楷體" w:hAnsi="標楷體" w:hint="eastAsia"/>
                <w:sz w:val="32"/>
                <w:szCs w:val="24"/>
              </w:rPr>
              <w:t>可提升慢活型態的內涵，民眾可發展多元的餐飲經營型態</w:t>
            </w:r>
          </w:p>
        </w:tc>
      </w:tr>
      <w:tr w:rsidR="0094386B" w:rsidRPr="00BA2933" w:rsidTr="00E17784">
        <w:trPr>
          <w:trHeight w:val="611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BA2933">
            <w:pPr>
              <w:spacing w:line="400" w:lineRule="exact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 w:rsidRPr="00EE6543">
              <w:rPr>
                <w:rFonts w:ascii="華康中圓體" w:eastAsia="華康中圓體" w:hAnsi="標楷體" w:hint="eastAsia"/>
                <w:b/>
                <w:bCs/>
                <w:sz w:val="32"/>
                <w:szCs w:val="28"/>
              </w:rPr>
              <w:t>課程大綱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7A6AE0">
            <w:pPr>
              <w:spacing w:beforeLines="50" w:afterLines="50"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sz w:val="28"/>
                <w:szCs w:val="28"/>
              </w:rPr>
              <w:t>03/16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EE6543" w:rsidRDefault="00F47BD3" w:rsidP="007A6AE0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茶的種類、認識茶具、泡茶-綠茶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7A6AE0">
            <w:pPr>
              <w:spacing w:beforeLines="50" w:afterLines="50"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sz w:val="28"/>
                <w:szCs w:val="28"/>
              </w:rPr>
              <w:t>03/23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EE6543" w:rsidRDefault="00F47BD3" w:rsidP="007A6AE0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認識茶藝、如何喝茶、泡茶-文山包種茶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F47BD3" w:rsidP="007A6AE0">
            <w:pPr>
              <w:spacing w:beforeLines="50" w:afterLines="50"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sz w:val="28"/>
                <w:szCs w:val="28"/>
              </w:rPr>
              <w:t>03/30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EE6543" w:rsidRDefault="00F47BD3" w:rsidP="007A6AE0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學習使用相關茶具、小茶壺泡茶要領、泡茶-白毫烏龍茶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7A6AE0">
            <w:pPr>
              <w:spacing w:beforeLines="50" w:afterLines="50"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EE6543">
              <w:rPr>
                <w:rFonts w:ascii="華康中圓體" w:eastAsia="華康中圓體" w:hint="eastAsia"/>
                <w:sz w:val="28"/>
                <w:szCs w:val="28"/>
              </w:rPr>
              <w:t>04/13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EE6543" w:rsidRDefault="00F47BD3" w:rsidP="007A6AE0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EE6543">
              <w:rPr>
                <w:rFonts w:ascii="標楷體" w:eastAsia="標楷體" w:hAnsi="標楷體" w:hint="eastAsia"/>
                <w:sz w:val="32"/>
              </w:rPr>
              <w:t>學習賞茶</w:t>
            </w:r>
            <w:proofErr w:type="gramEnd"/>
            <w:r w:rsidRPr="00EE6543">
              <w:rPr>
                <w:rFonts w:ascii="標楷體" w:eastAsia="標楷體" w:hAnsi="標楷體" w:hint="eastAsia"/>
                <w:sz w:val="32"/>
              </w:rPr>
              <w:t>、聞香、品茗、泡茶-台灣紅茶</w:t>
            </w:r>
          </w:p>
        </w:tc>
      </w:tr>
      <w:tr w:rsidR="0094386B" w:rsidRPr="0094386B" w:rsidTr="00F5617A">
        <w:trPr>
          <w:trHeight w:val="1943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EE6543" w:rsidRDefault="0094386B" w:rsidP="00BA2933">
            <w:pPr>
              <w:spacing w:line="400" w:lineRule="exact"/>
              <w:rPr>
                <w:rFonts w:ascii="華康中圓體" w:eastAsia="華康中圓體"/>
                <w:sz w:val="28"/>
              </w:rPr>
            </w:pPr>
            <w:r w:rsidRPr="00EE6543">
              <w:rPr>
                <w:rFonts w:ascii="華康中圓體" w:eastAsia="華康中圓體" w:hint="eastAsia"/>
                <w:sz w:val="28"/>
              </w:rPr>
              <w:t xml:space="preserve">退費方式 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EE6543" w:rsidRDefault="009748E5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自開班上課之日起算 ，</w:t>
            </w:r>
            <w:proofErr w:type="gramStart"/>
            <w:r w:rsidRPr="00EE6543">
              <w:rPr>
                <w:rFonts w:ascii="標楷體" w:eastAsia="標楷體" w:hAnsi="標楷體" w:hint="eastAsia"/>
                <w:sz w:val="32"/>
              </w:rPr>
              <w:t>未逾全期</w:t>
            </w:r>
            <w:proofErr w:type="gramEnd"/>
            <w:r w:rsidRPr="00EE6543">
              <w:rPr>
                <w:rFonts w:ascii="標楷體" w:eastAsia="標楷體" w:hAnsi="標楷體" w:hint="eastAsia"/>
                <w:sz w:val="32"/>
              </w:rPr>
              <w:t xml:space="preserve">三分之一，退還費用之半數。 </w:t>
            </w:r>
          </w:p>
          <w:p w:rsidR="00F003D4" w:rsidRPr="00EE6543" w:rsidRDefault="009748E5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開班</w:t>
            </w:r>
            <w:r w:rsidR="00E819B3" w:rsidRPr="00EE6543">
              <w:rPr>
                <w:rFonts w:ascii="標楷體" w:eastAsia="標楷體" w:hAnsi="標楷體" w:hint="eastAsia"/>
                <w:sz w:val="32"/>
              </w:rPr>
              <w:t>時間</w:t>
            </w:r>
            <w:proofErr w:type="gramStart"/>
            <w:r w:rsidRPr="00EE6543">
              <w:rPr>
                <w:rFonts w:ascii="標楷體" w:eastAsia="標楷體" w:hAnsi="標楷體" w:hint="eastAsia"/>
                <w:sz w:val="32"/>
              </w:rPr>
              <w:t>已逾</w:t>
            </w:r>
            <w:r w:rsidR="00E819B3" w:rsidRPr="00EE6543">
              <w:rPr>
                <w:rFonts w:ascii="標楷體" w:eastAsia="標楷體" w:hAnsi="標楷體" w:hint="eastAsia"/>
                <w:sz w:val="32"/>
              </w:rPr>
              <w:t>全期</w:t>
            </w:r>
            <w:proofErr w:type="gramEnd"/>
            <w:r w:rsidR="00E819B3" w:rsidRPr="00EE6543">
              <w:rPr>
                <w:rFonts w:ascii="標楷體" w:eastAsia="標楷體" w:hAnsi="標楷體" w:hint="eastAsia"/>
                <w:sz w:val="32"/>
              </w:rPr>
              <w:t>三分之一始</w:t>
            </w:r>
            <w:r w:rsidRPr="00EE6543">
              <w:rPr>
                <w:rFonts w:ascii="標楷體" w:eastAsia="標楷體" w:hAnsi="標楷體" w:hint="eastAsia"/>
                <w:sz w:val="32"/>
              </w:rPr>
              <w:t>申請退費</w:t>
            </w:r>
            <w:r w:rsidR="00E819B3" w:rsidRPr="00EE6543">
              <w:rPr>
                <w:rFonts w:ascii="標楷體" w:eastAsia="標楷體" w:hAnsi="標楷體" w:hint="eastAsia"/>
                <w:sz w:val="32"/>
              </w:rPr>
              <w:t>者</w:t>
            </w:r>
            <w:r w:rsidRPr="00EE6543">
              <w:rPr>
                <w:rFonts w:ascii="標楷體" w:eastAsia="標楷體" w:hAnsi="標楷體" w:hint="eastAsia"/>
                <w:sz w:val="32"/>
              </w:rPr>
              <w:t xml:space="preserve">，不予退還。 </w:t>
            </w:r>
          </w:p>
          <w:p w:rsidR="00F003D4" w:rsidRPr="00EE6543" w:rsidRDefault="00E819B3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E6543">
              <w:rPr>
                <w:rFonts w:ascii="標楷體" w:eastAsia="標楷體" w:hAnsi="標楷體" w:hint="eastAsia"/>
                <w:sz w:val="32"/>
              </w:rPr>
              <w:t>已繳代辦費應全額退還。但</w:t>
            </w:r>
            <w:r w:rsidR="009748E5" w:rsidRPr="00EE6543">
              <w:rPr>
                <w:rFonts w:ascii="標楷體" w:eastAsia="標楷體" w:hAnsi="標楷體" w:hint="eastAsia"/>
                <w:sz w:val="32"/>
              </w:rPr>
              <w:t xml:space="preserve">已購置成品者，發給成品。 </w:t>
            </w:r>
          </w:p>
        </w:tc>
      </w:tr>
    </w:tbl>
    <w:p w:rsidR="008C6D32" w:rsidRDefault="008C6D32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</w:p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國立澎湖科技大學進修推廣部</w:t>
      </w:r>
    </w:p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推廣教育非學分班學員報名表</w:t>
      </w:r>
    </w:p>
    <w:p w:rsidR="00ED5408" w:rsidRPr="008C6D32" w:rsidRDefault="00ED5408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Cs w:val="24"/>
        </w:rPr>
      </w:pPr>
    </w:p>
    <w:p w:rsidR="00E17784" w:rsidRPr="008C6D32" w:rsidRDefault="00E17784" w:rsidP="00950565">
      <w:pPr>
        <w:spacing w:line="360" w:lineRule="auto"/>
        <w:rPr>
          <w:rFonts w:ascii="華康中圓體" w:eastAsia="華康中圓體"/>
          <w:sz w:val="28"/>
          <w:szCs w:val="24"/>
          <w:u w:val="single"/>
        </w:rPr>
      </w:pPr>
      <w:r w:rsidRPr="008C6D32">
        <w:rPr>
          <w:rFonts w:ascii="華康中圓體" w:eastAsia="華康中圓體" w:hint="eastAsia"/>
          <w:szCs w:val="24"/>
        </w:rPr>
        <w:t>訓練班別：</w:t>
      </w:r>
      <w:r w:rsidR="008C6D32" w:rsidRPr="008C6D32">
        <w:rPr>
          <w:rFonts w:ascii="華康中圓體" w:eastAsia="華康中圓體" w:hAnsi="標楷體" w:cs="Arial" w:hint="eastAsia"/>
          <w:kern w:val="0"/>
          <w:szCs w:val="24"/>
        </w:rPr>
        <w:t>「香、濃、醇、韻、美 」台灣茶葉介紹與實際品嚐操作分享</w:t>
      </w:r>
      <w:r w:rsidR="008C6D32" w:rsidRPr="008C6D32">
        <w:rPr>
          <w:rFonts w:ascii="華康中圓體" w:eastAsia="華康中圓體" w:hint="eastAsia"/>
          <w:szCs w:val="24"/>
        </w:rPr>
        <w:t xml:space="preserve">   </w:t>
      </w:r>
      <w:r w:rsidRPr="008C6D32">
        <w:rPr>
          <w:rFonts w:ascii="華康中圓體" w:eastAsia="華康中圓體" w:hint="eastAsia"/>
          <w:szCs w:val="24"/>
        </w:rPr>
        <w:t>學員編號:</w:t>
      </w:r>
      <w:r w:rsidR="00950565" w:rsidRPr="008C6D32">
        <w:rPr>
          <w:rFonts w:ascii="華康中圓體" w:eastAsia="華康中圓體" w:hint="eastAsia"/>
          <w:szCs w:val="24"/>
        </w:rPr>
        <w:t xml:space="preserve"> </w:t>
      </w:r>
      <w:r w:rsidRPr="008C6D32">
        <w:rPr>
          <w:rFonts w:ascii="華康中圓體" w:eastAsia="華康中圓體" w:hint="eastAsia"/>
          <w:szCs w:val="24"/>
          <w:u w:val="single"/>
        </w:rPr>
        <w:t xml:space="preserve"> </w:t>
      </w:r>
      <w:r w:rsidRPr="008C6D32">
        <w:rPr>
          <w:rFonts w:ascii="華康中圓體" w:eastAsia="華康中圓體" w:hint="eastAsia"/>
          <w:sz w:val="28"/>
          <w:u w:val="single"/>
        </w:rPr>
        <w:t xml:space="preserve">    　 　</w:t>
      </w:r>
    </w:p>
    <w:p w:rsidR="00E17784" w:rsidRDefault="00E17784" w:rsidP="00E17784">
      <w:pPr>
        <w:spacing w:line="0" w:lineRule="atLeast"/>
        <w:ind w:leftChars="-100" w:left="-240" w:firstLineChars="200" w:firstLine="320"/>
        <w:jc w:val="both"/>
        <w:rPr>
          <w:rFonts w:ascii="華康中特圓體" w:eastAsia="華康中特圓體"/>
          <w:sz w:val="16"/>
          <w:szCs w:val="16"/>
          <w:u w:val="single"/>
        </w:rPr>
      </w:pP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1492"/>
        <w:gridCol w:w="3975"/>
        <w:gridCol w:w="1218"/>
        <w:gridCol w:w="3165"/>
      </w:tblGrid>
      <w:tr w:rsidR="00E17784" w:rsidTr="00777D6F">
        <w:trPr>
          <w:trHeight w:val="563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E17784" w:rsidRDefault="00E1778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基  本  資  料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*姓    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ind w:left="120" w:hangingChars="50" w:hanging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*出   生  日   期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E17784" w:rsidTr="00777D6F">
        <w:trPr>
          <w:trHeight w:val="605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*身份證字號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 w:hAnsi="標楷體"/>
                <w:szCs w:val="24"/>
              </w:rPr>
            </w:pPr>
            <w:r>
              <w:rPr>
                <w:rFonts w:ascii="華康中圓體(P)" w:eastAsia="華康中圓體(P)" w:hint="eastAsia"/>
              </w:rPr>
              <w:t>性　　別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ind w:firstLineChars="200" w:firstLine="48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□男　　□</w:t>
            </w:r>
            <w:r>
              <w:rPr>
                <w:rFonts w:ascii="華康中圓體(P)" w:eastAsia="華康中圓體(P)" w:hint="eastAsia"/>
              </w:rPr>
              <w:t>女</w:t>
            </w:r>
          </w:p>
        </w:tc>
      </w:tr>
      <w:tr w:rsidR="00E17784" w:rsidTr="00777D6F">
        <w:trPr>
          <w:trHeight w:val="594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住家電話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84" w:rsidRDefault="00E1778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7784" w:rsidRDefault="00E1778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*行   動</w:t>
            </w:r>
          </w:p>
          <w:p w:rsidR="00E17784" w:rsidRDefault="00E17784">
            <w:pPr>
              <w:pStyle w:val="aa"/>
              <w:snapToGrid w:val="0"/>
              <w:ind w:firstLineChars="50" w:firstLine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電   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84" w:rsidRDefault="00E1778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E17784" w:rsidTr="00777D6F">
        <w:trPr>
          <w:trHeight w:val="1178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*通訊地址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郵遞區</w:t>
            </w:r>
            <w:r>
              <w:rPr>
                <w:rFonts w:ascii="華康中圓體(P)" w:eastAsia="華康中圓體(P)" w:hAnsi="標楷體" w:hint="eastAsia"/>
              </w:rPr>
              <w:t>號□□□-□□</w:t>
            </w:r>
            <w:r>
              <w:rPr>
                <w:rFonts w:ascii="華康中圓體(P)" w:eastAsia="華康中圓體(P)" w:hint="eastAsia"/>
              </w:rPr>
              <w:t xml:space="preserve"> 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縣         鄉鎮            路      段       巷         號</w:t>
            </w:r>
          </w:p>
          <w:p w:rsidR="00E17784" w:rsidRDefault="00E17784">
            <w:pPr>
              <w:pStyle w:val="aa"/>
              <w:snapToGrid w:val="0"/>
              <w:spacing w:line="360" w:lineRule="auto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        市         區市            街               弄         樓</w:t>
            </w:r>
          </w:p>
        </w:tc>
      </w:tr>
      <w:tr w:rsidR="00E17784" w:rsidTr="00777D6F">
        <w:trPr>
          <w:trHeight w:val="917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17784" w:rsidRDefault="00E1778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服務單位(</w:t>
            </w:r>
            <w:r>
              <w:rPr>
                <w:rFonts w:ascii="華康中圓體(P)" w:eastAsia="華康中圓體(P)" w:hint="eastAsia"/>
                <w:b/>
                <w:shd w:val="pct15" w:color="auto" w:fill="FFFFFF"/>
              </w:rPr>
              <w:t>公務人員</w:t>
            </w:r>
            <w:r>
              <w:rPr>
                <w:rFonts w:ascii="華康中圓體(P)" w:eastAsia="華康中圓體(P)" w:hint="eastAsia"/>
              </w:rPr>
              <w:t>請詳填)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名稱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統一編號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E17784" w:rsidTr="00777D6F">
        <w:trPr>
          <w:trHeight w:val="632"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*服務部門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□生產、作業與採購、庫存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□行銷、業務與服務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□人力資源發展與總務。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□產品研發、設計；創新與科技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□財務、會計與稅務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□品質管理與保證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(7) □資訊技術與軟硬體應用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(8) □環保、安全及衛生</w:t>
            </w:r>
          </w:p>
          <w:p w:rsidR="00E17784" w:rsidRDefault="00E1778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(9) □法律事務  </w:t>
            </w:r>
          </w:p>
          <w:p w:rsidR="00E17784" w:rsidRDefault="00E17784">
            <w:pPr>
              <w:snapToGrid w:val="0"/>
              <w:ind w:firstLineChars="50" w:firstLine="12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>(10) □未分部門</w:t>
            </w:r>
          </w:p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(11)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*職   稱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spacing w:line="360" w:lineRule="auto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□基層員工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□基層管理者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□中階管理者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□高階管理者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□負責人</w:t>
            </w:r>
          </w:p>
          <w:p w:rsidR="00E17784" w:rsidRDefault="00E17784">
            <w:pPr>
              <w:snapToGrid w:val="0"/>
              <w:spacing w:line="360" w:lineRule="auto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</w:tr>
      <w:tr w:rsidR="00E17784" w:rsidTr="00777D6F">
        <w:trPr>
          <w:trHeight w:val="840"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電話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</w:t>
            </w:r>
            <w:r>
              <w:rPr>
                <w:rFonts w:ascii="華康中圓體(P)" w:eastAsia="華康中圓體(P)" w:hint="eastAsia"/>
                <w:sz w:val="20"/>
                <w:szCs w:val="20"/>
              </w:rPr>
              <w:t xml:space="preserve"> 分機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公司(機構)傳真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784" w:rsidRDefault="00E1778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  </w:t>
            </w:r>
          </w:p>
        </w:tc>
      </w:tr>
      <w:tr w:rsidR="00E17784" w:rsidTr="00777D6F">
        <w:trPr>
          <w:cantSplit/>
          <w:trHeight w:val="1636"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17784" w:rsidRDefault="00E1778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備  考</w:t>
            </w:r>
          </w:p>
        </w:tc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84" w:rsidRDefault="00E17784" w:rsidP="007A6AE0">
            <w:pPr>
              <w:snapToGrid w:val="0"/>
              <w:spacing w:beforeLines="50" w:afterLines="50"/>
              <w:jc w:val="both"/>
              <w:rPr>
                <w:rFonts w:ascii="華康中圓體(P)" w:eastAsia="華康中圓體(P)" w:hAnsi="Times New Roman" w:cs="Times New Roman"/>
                <w:sz w:val="40"/>
                <w:szCs w:val="40"/>
              </w:rPr>
            </w:pPr>
            <w:r>
              <w:rPr>
                <w:rFonts w:ascii="華康中圓體(P)" w:eastAsia="華康中圓體(P)" w:hint="eastAsia"/>
              </w:rPr>
              <w:t>*</w:t>
            </w:r>
            <w:r>
              <w:rPr>
                <w:rFonts w:ascii="華康中圓體(P)" w:eastAsia="華康中圓體(P)" w:hint="eastAsia"/>
                <w:sz w:val="28"/>
              </w:rPr>
              <w:t xml:space="preserve">是否需要登錄公務人員學習時數。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 xml:space="preserve"> </w:t>
            </w:r>
          </w:p>
          <w:p w:rsidR="00E17784" w:rsidRDefault="00E17784">
            <w:pPr>
              <w:snapToGrid w:val="0"/>
              <w:rPr>
                <w:rFonts w:ascii="華康中圓體(P)" w:eastAsia="華康中圓體(P)"/>
                <w:sz w:val="28"/>
                <w:szCs w:val="24"/>
              </w:rPr>
            </w:pP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 xml:space="preserve">是  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>否</w:t>
            </w:r>
          </w:p>
          <w:p w:rsidR="00E17784" w:rsidRDefault="00E17784">
            <w:pPr>
              <w:snapToGrid w:val="0"/>
              <w:jc w:val="right"/>
              <w:rPr>
                <w:rFonts w:ascii="華康中圓體(P)" w:eastAsia="華康中圓體(P)"/>
                <w:sz w:val="28"/>
              </w:rPr>
            </w:pPr>
          </w:p>
          <w:p w:rsidR="00E17784" w:rsidRDefault="00E17784">
            <w:pPr>
              <w:snapToGrid w:val="0"/>
              <w:jc w:val="right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</w:p>
        </w:tc>
      </w:tr>
    </w:tbl>
    <w:p w:rsidR="00E17784" w:rsidRDefault="00E17784" w:rsidP="00E17784">
      <w:pPr>
        <w:snapToGrid w:val="0"/>
        <w:jc w:val="center"/>
        <w:rPr>
          <w:rFonts w:ascii="華康中圓體(P)" w:eastAsia="華康中圓體(P)" w:hAnsi="Times New Roman" w:cs="Times New Roman"/>
          <w:szCs w:val="24"/>
        </w:rPr>
      </w:pPr>
      <w:r>
        <w:rPr>
          <w:rFonts w:ascii="華康中圓體(P)" w:eastAsia="華康中圓體(P)" w:hint="eastAsia"/>
        </w:rPr>
        <w:t>（本資料表原件由訓練單位留存備查）</w:t>
      </w:r>
    </w:p>
    <w:p w:rsidR="00E17784" w:rsidRDefault="00E17784" w:rsidP="00E17784">
      <w:pPr>
        <w:rPr>
          <w:rFonts w:ascii="華康中圓體(P)" w:eastAsia="華康中圓體(P)"/>
        </w:rPr>
      </w:pPr>
    </w:p>
    <w:p w:rsidR="0094386B" w:rsidRPr="008C6D32" w:rsidRDefault="00E17784">
      <w:pPr>
        <w:rPr>
          <w:rFonts w:ascii="華康中圓體(P)" w:eastAsia="華康中圓體(P)"/>
        </w:rPr>
      </w:pPr>
      <w:r>
        <w:rPr>
          <w:rFonts w:ascii="華康中圓體(P)" w:eastAsia="華康中圓體(P)" w:hint="eastAsia"/>
        </w:rPr>
        <w:t xml:space="preserve">備註： </w:t>
      </w:r>
      <w:r>
        <w:rPr>
          <w:rFonts w:ascii="華康中圓體(P)" w:eastAsia="華康中圓體(P)" w:hint="eastAsia"/>
          <w:color w:val="FF0000"/>
        </w:rPr>
        <w:t>* 號部份為必填</w:t>
      </w:r>
    </w:p>
    <w:sectPr w:rsidR="0094386B" w:rsidRPr="008C6D32" w:rsidSect="00BA2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2B" w:rsidRDefault="00023A2B" w:rsidP="0094386B">
      <w:r>
        <w:separator/>
      </w:r>
    </w:p>
  </w:endnote>
  <w:endnote w:type="continuationSeparator" w:id="0">
    <w:p w:rsidR="00023A2B" w:rsidRDefault="00023A2B" w:rsidP="0094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思源黑体 CN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0" w:rsidRDefault="007A6A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0" w:rsidRDefault="007A6A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0" w:rsidRDefault="007A6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2B" w:rsidRDefault="00023A2B" w:rsidP="0094386B">
      <w:r>
        <w:separator/>
      </w:r>
    </w:p>
  </w:footnote>
  <w:footnote w:type="continuationSeparator" w:id="0">
    <w:p w:rsidR="00023A2B" w:rsidRDefault="00023A2B" w:rsidP="00943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0" w:rsidRDefault="007A6A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B" w:rsidRPr="007A6AE0" w:rsidRDefault="0094386B">
    <w:pPr>
      <w:pStyle w:val="a6"/>
      <w:rPr>
        <w:color w:val="7F7F7F" w:themeColor="text1" w:themeTint="80"/>
        <w:sz w:val="28"/>
      </w:rPr>
    </w:pPr>
    <w:r>
      <w:rPr>
        <w:noProof/>
      </w:rPr>
      <w:ptab w:relativeTo="margin" w:alignment="right" w:leader="none"/>
    </w:r>
    <w:r w:rsidRPr="007A6AE0">
      <w:rPr>
        <w:rFonts w:ascii="華康行楷體W5" w:eastAsia="華康行楷體W5" w:hint="eastAsia"/>
        <w:noProof/>
        <w:color w:val="7F7F7F" w:themeColor="text1" w:themeTint="80"/>
        <w:sz w:val="40"/>
      </w:rPr>
      <w:t>澎科大</w:t>
    </w:r>
    <w:r w:rsidRPr="007A6AE0">
      <w:rPr>
        <w:rFonts w:ascii="華康行楷體W5" w:eastAsia="華康行楷體W5" w:hint="eastAsia"/>
        <w:noProof/>
        <w:color w:val="7F7F7F" w:themeColor="text1" w:themeTint="80"/>
        <w:sz w:val="36"/>
      </w:rPr>
      <w:t>進修推廣部</w:t>
    </w:r>
    <w:r w:rsidRPr="007A6AE0">
      <w:rPr>
        <w:rFonts w:ascii="華康行楷體W5" w:eastAsia="華康行楷體W5" w:hint="eastAsia"/>
        <w:noProof/>
        <w:color w:val="7F7F7F" w:themeColor="text1" w:themeTint="80"/>
        <w:sz w:val="32"/>
      </w:rPr>
      <w:t xml:space="preserve"> ｜</w:t>
    </w:r>
    <w:r w:rsidRPr="007A6AE0">
      <w:rPr>
        <w:rFonts w:ascii="思源黑体 CN Regular" w:eastAsia="思源黑体 CN Regular" w:hAnsi="思源黑体 CN Regular" w:hint="eastAsia"/>
        <w:noProof/>
        <w:color w:val="7F7F7F" w:themeColor="text1" w:themeTint="80"/>
        <w:sz w:val="28"/>
      </w:rPr>
      <w:t>推廣教育非學分班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0" w:rsidRDefault="007A6A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ED"/>
    <w:multiLevelType w:val="hybridMultilevel"/>
    <w:tmpl w:val="ADF4E964"/>
    <w:lvl w:ilvl="0" w:tplc="384E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D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8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A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E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0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49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6C2D"/>
    <w:multiLevelType w:val="multilevel"/>
    <w:tmpl w:val="A3CA0B9E"/>
    <w:lvl w:ilvl="0">
      <w:start w:val="1"/>
      <w:numFmt w:val="decimal"/>
      <w:lvlText w:val="%1."/>
      <w:lvlJc w:val="left"/>
      <w:pPr>
        <w:ind w:left="367" w:hanging="360"/>
      </w:pPr>
      <w:rPr>
        <w:u w:val="none"/>
      </w:r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CC5594"/>
    <w:multiLevelType w:val="multilevel"/>
    <w:tmpl w:val="A7B8D5C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6B"/>
    <w:rsid w:val="00023A2B"/>
    <w:rsid w:val="00060491"/>
    <w:rsid w:val="00085334"/>
    <w:rsid w:val="000900E2"/>
    <w:rsid w:val="001932C4"/>
    <w:rsid w:val="00254E22"/>
    <w:rsid w:val="002A499B"/>
    <w:rsid w:val="002F7860"/>
    <w:rsid w:val="003C0AF4"/>
    <w:rsid w:val="003F31FA"/>
    <w:rsid w:val="00433B9D"/>
    <w:rsid w:val="0044114C"/>
    <w:rsid w:val="004D4E8D"/>
    <w:rsid w:val="004D75AE"/>
    <w:rsid w:val="004F3C4E"/>
    <w:rsid w:val="00541E53"/>
    <w:rsid w:val="0056746E"/>
    <w:rsid w:val="005C396D"/>
    <w:rsid w:val="005D5D97"/>
    <w:rsid w:val="006612F7"/>
    <w:rsid w:val="006A3CAB"/>
    <w:rsid w:val="0076651E"/>
    <w:rsid w:val="00777D6F"/>
    <w:rsid w:val="00784384"/>
    <w:rsid w:val="007A6AE0"/>
    <w:rsid w:val="00801150"/>
    <w:rsid w:val="00873EE0"/>
    <w:rsid w:val="008C6D32"/>
    <w:rsid w:val="0094386B"/>
    <w:rsid w:val="00950565"/>
    <w:rsid w:val="009748E5"/>
    <w:rsid w:val="0098014A"/>
    <w:rsid w:val="009C3704"/>
    <w:rsid w:val="009F7C92"/>
    <w:rsid w:val="00A135EE"/>
    <w:rsid w:val="00A34C71"/>
    <w:rsid w:val="00A7222C"/>
    <w:rsid w:val="00A83D25"/>
    <w:rsid w:val="00A94D29"/>
    <w:rsid w:val="00A97A35"/>
    <w:rsid w:val="00AD4A1A"/>
    <w:rsid w:val="00B54E9A"/>
    <w:rsid w:val="00B57AB1"/>
    <w:rsid w:val="00B81DF2"/>
    <w:rsid w:val="00BA2933"/>
    <w:rsid w:val="00BC4672"/>
    <w:rsid w:val="00BE444B"/>
    <w:rsid w:val="00BE47D6"/>
    <w:rsid w:val="00C4041F"/>
    <w:rsid w:val="00CD4F95"/>
    <w:rsid w:val="00D2273C"/>
    <w:rsid w:val="00D841FC"/>
    <w:rsid w:val="00DF46FE"/>
    <w:rsid w:val="00E17784"/>
    <w:rsid w:val="00E21993"/>
    <w:rsid w:val="00E370DE"/>
    <w:rsid w:val="00E6041C"/>
    <w:rsid w:val="00E6464D"/>
    <w:rsid w:val="00E741DE"/>
    <w:rsid w:val="00E819B3"/>
    <w:rsid w:val="00E83E46"/>
    <w:rsid w:val="00ED5408"/>
    <w:rsid w:val="00EE6543"/>
    <w:rsid w:val="00F003D4"/>
    <w:rsid w:val="00F44F63"/>
    <w:rsid w:val="00F47BD3"/>
    <w:rsid w:val="00F5617A"/>
    <w:rsid w:val="00F60C8D"/>
    <w:rsid w:val="00F7364C"/>
    <w:rsid w:val="00FA1FE4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38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386B"/>
    <w:rPr>
      <w:sz w:val="20"/>
      <w:szCs w:val="20"/>
    </w:rPr>
  </w:style>
  <w:style w:type="paragraph" w:styleId="aa">
    <w:name w:val="annotation text"/>
    <w:basedOn w:val="a"/>
    <w:link w:val="ab"/>
    <w:unhideWhenUsed/>
    <w:rsid w:val="00E1778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rsid w:val="00E17784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rsid w:val="00BC4672"/>
    <w:pPr>
      <w:suppressAutoHyphens/>
      <w:autoSpaceDN w:val="0"/>
      <w:ind w:left="480"/>
      <w:jc w:val="both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t.cc/fpPGj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11524-338D-4102-B307-BFE98CF0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2019-02-01T04:11:00Z</cp:lastPrinted>
  <dcterms:created xsi:type="dcterms:W3CDTF">2019-01-21T07:51:00Z</dcterms:created>
  <dcterms:modified xsi:type="dcterms:W3CDTF">2019-02-01T04:11:00Z</dcterms:modified>
</cp:coreProperties>
</file>