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center" w:tblpY="1"/>
        <w:tblOverlap w:val="never"/>
        <w:tblW w:w="10204" w:type="dxa"/>
        <w:tblBorders>
          <w:top w:val="single" w:sz="4" w:space="0" w:color="EAEAEA"/>
          <w:bottom w:val="single" w:sz="4" w:space="0" w:color="EAEAEA"/>
          <w:insideV w:val="single" w:sz="4" w:space="0" w:color="EAEAEA"/>
        </w:tblBorders>
        <w:tblLayout w:type="fixed"/>
        <w:tblLook w:val="00BF"/>
      </w:tblPr>
      <w:tblGrid>
        <w:gridCol w:w="2551"/>
        <w:gridCol w:w="2551"/>
        <w:gridCol w:w="2551"/>
        <w:gridCol w:w="2551"/>
      </w:tblGrid>
      <w:tr w:rsidR="00A86B71" w:rsidTr="00563971">
        <w:trPr>
          <w:trHeight w:val="14743"/>
        </w:trPr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6B71" w:rsidRDefault="004E1390" w:rsidP="00B16CBC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group id="_x0000_s1105" style="position:absolute;left:0;text-align:left;margin-left:8.3pt;margin-top:5.45pt;width:103.8pt;height:723.35pt;z-index:-251592192" coordorigin="5052,1837" coordsize="2076,14467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06" type="#_x0000_t75" style="position:absolute;left:5052;top:1837;width:2076;height:14467" filled="t">
                    <v:imagedata r:id="rId6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107" type="#_x0000_t202" style="position:absolute;left:5052;top:4377;width:1322;height:4676" stroked="f">
                    <v:textbox style="layout-flow:vertical-ideographic;mso-next-textbox:#_x0000_s1107">
                      <w:txbxContent>
                        <w:p w:rsidR="00B5706D" w:rsidRPr="00B5706D" w:rsidRDefault="00B5706D" w:rsidP="00B5706D">
                          <w:pPr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</w:pP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NPU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  <w:t xml:space="preserve"> 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2016</w:t>
                          </w:r>
                        </w:p>
                      </w:txbxContent>
                    </v:textbox>
                  </v:shape>
                </v:group>
              </w:pict>
            </w:r>
            <w:r w:rsidR="00A86B71">
              <w:rPr>
                <w:rFonts w:hint="eastAsia"/>
                <w:sz w:val="32"/>
                <w:szCs w:val="32"/>
              </w:rPr>
              <w:t xml:space="preserve">    </w:t>
            </w:r>
          </w:p>
          <w:p w:rsidR="00A86B71" w:rsidRDefault="00A86B71" w:rsidP="00E272AB">
            <w:pPr>
              <w:ind w:firstLineChars="50" w:firstLine="160"/>
              <w:rPr>
                <w:sz w:val="32"/>
                <w:szCs w:val="32"/>
              </w:rPr>
            </w:pPr>
          </w:p>
          <w:p w:rsidR="00A86B71" w:rsidRPr="00817A4E" w:rsidRDefault="004E1390" w:rsidP="00592B1F">
            <w:pPr>
              <w:spacing w:before="520"/>
              <w:ind w:firstLineChars="44" w:firstLine="141"/>
              <w:jc w:val="center"/>
              <w:rPr>
                <w:sz w:val="44"/>
                <w:szCs w:val="44"/>
              </w:rPr>
            </w:pPr>
            <w:r w:rsidRPr="004E1390">
              <w:rPr>
                <w:noProof/>
                <w:sz w:val="32"/>
                <w:szCs w:val="32"/>
              </w:rPr>
              <w:pict>
                <v:shape id="_x0000_s1120" type="#_x0000_t202" style="position:absolute;left:0;text-align:left;margin-left:19.5pt;margin-top:60.95pt;width:79.1pt;height:540.75pt;z-index:251729408" filled="f" stroked="f" strokecolor="red" strokeweight="7pt">
                  <v:stroke r:id="rId7" o:title="" filltype="pattern"/>
                  <v:textbox style="layout-flow:vertical-ideographic;mso-next-textbox:#_x0000_s1120">
                    <w:txbxContent>
                      <w:p w:rsidR="00592B1F" w:rsidRPr="00033C8F" w:rsidRDefault="00592B1F" w:rsidP="00592B1F">
                        <w:pPr>
                          <w:spacing w:line="600" w:lineRule="exact"/>
                          <w:rPr>
                            <w:rFonts w:ascii="標楷體" w:eastAsia="標楷體" w:hAnsi="標楷體"/>
                            <w:sz w:val="44"/>
                            <w:szCs w:val="44"/>
                          </w:rPr>
                        </w:pPr>
                        <w:r w:rsidRPr="00590144">
                          <w:rPr>
                            <w:rFonts w:ascii="標楷體" w:eastAsia="標楷體" w:hAnsi="標楷體" w:hint="eastAsia"/>
                            <w:sz w:val="44"/>
                            <w:szCs w:val="44"/>
                          </w:rPr>
                          <w:t>學校依據辦學宗旨、內外部條件及社會發展趨勢，擬定學校之自我定位</w:t>
                        </w:r>
                        <w:proofErr w:type="gramStart"/>
                        <w:r>
                          <w:rPr>
                            <w:rFonts w:ascii="新細明體" w:hAnsi="新細明體" w:hint="eastAsia"/>
                            <w:sz w:val="44"/>
                            <w:szCs w:val="44"/>
                          </w:rPr>
                          <w:t>∣</w:t>
                        </w:r>
                        <w:proofErr w:type="gramEnd"/>
                        <w:r w:rsidRPr="00033C8F">
                          <w:rPr>
                            <w:rFonts w:eastAsia="標楷體"/>
                            <w:color w:val="000000"/>
                            <w:sz w:val="44"/>
                            <w:szCs w:val="44"/>
                          </w:rPr>
                          <w:t>各系所本位課程</w:t>
                        </w:r>
                        <w:r>
                          <w:rPr>
                            <w:rFonts w:eastAsia="標楷體" w:hint="eastAsia"/>
                            <w:color w:val="000000"/>
                            <w:sz w:val="44"/>
                            <w:szCs w:val="44"/>
                          </w:rPr>
                          <w:t>執行情形</w:t>
                        </w:r>
                      </w:p>
                      <w:p w:rsidR="00592B1F" w:rsidRPr="004909F7" w:rsidRDefault="00592B1F" w:rsidP="00592B1F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592B1F" w:rsidRPr="004909F7" w:rsidRDefault="00592B1F" w:rsidP="00592B1F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592B1F" w:rsidRDefault="00592B1F" w:rsidP="00592B1F">
                        <w:pPr>
                          <w:spacing w:before="200" w:line="880" w:lineRule="exact"/>
                          <w:rPr>
                            <w:rFonts w:ascii="標楷體" w:eastAsia="標楷體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 w:rsidR="00A86B71" w:rsidRPr="001D7BAE">
              <w:rPr>
                <w:rFonts w:hint="eastAsia"/>
                <w:sz w:val="44"/>
                <w:szCs w:val="44"/>
              </w:rPr>
              <w:t>1-1-1</w:t>
            </w: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6B71" w:rsidRDefault="004E1390" w:rsidP="00B16CBC">
            <w:pPr>
              <w:spacing w:before="520"/>
              <w:ind w:firstLineChars="126" w:firstLine="706"/>
              <w:jc w:val="center"/>
              <w:rPr>
                <w:noProof/>
                <w:sz w:val="56"/>
                <w:szCs w:val="56"/>
              </w:rPr>
            </w:pPr>
            <w:r>
              <w:rPr>
                <w:noProof/>
                <w:sz w:val="56"/>
                <w:szCs w:val="56"/>
              </w:rPr>
              <w:pict>
                <v:shape id="_x0000_s1118" type="#_x0000_t202" style="position:absolute;left:0;text-align:left;margin-left:28.65pt;margin-top:132.95pt;width:69.6pt;height:540.75pt;z-index:251728384;mso-position-horizontal-relative:text;mso-position-vertical-relative:text" filled="f" stroked="f" strokecolor="red" strokeweight="7pt">
                  <v:stroke r:id="rId7" o:title="" filltype="pattern"/>
                  <v:textbox style="layout-flow:vertical-ideographic;mso-next-textbox:#_x0000_s1118">
                    <w:txbxContent>
                      <w:p w:rsidR="00C8319C" w:rsidRDefault="00C8319C" w:rsidP="00C8319C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</w:p>
                      <w:p w:rsidR="00C8319C" w:rsidRPr="000107C3" w:rsidRDefault="00C8319C" w:rsidP="00C8319C">
                        <w:pPr>
                          <w:rPr>
                            <w:rFonts w:ascii="標楷體" w:eastAsia="標楷體" w:hAnsi="標楷體"/>
                            <w:sz w:val="56"/>
                            <w:szCs w:val="56"/>
                          </w:rPr>
                        </w:pPr>
                      </w:p>
                      <w:p w:rsidR="00C8319C" w:rsidRPr="004909F7" w:rsidRDefault="00C8319C" w:rsidP="00C8319C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C8319C" w:rsidRPr="004909F7" w:rsidRDefault="00C8319C" w:rsidP="00C8319C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C8319C" w:rsidRDefault="00C8319C" w:rsidP="00C8319C">
                        <w:pPr>
                          <w:spacing w:before="200" w:line="880" w:lineRule="exact"/>
                          <w:rPr>
                            <w:rFonts w:ascii="標楷體" w:eastAsia="標楷體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>
              <w:rPr>
                <w:noProof/>
                <w:sz w:val="56"/>
                <w:szCs w:val="56"/>
              </w:rPr>
              <w:pict>
                <v:group id="_x0000_s1108" style="position:absolute;left:0;text-align:left;margin-left:8.5pt;margin-top:5.45pt;width:103.8pt;height:723.35pt;z-index:-251591168;mso-position-horizontal-relative:text;mso-position-vertical-relative:text" coordorigin="5052,1837" coordsize="2076,14467">
                  <v:shape id="_x0000_s1109" type="#_x0000_t75" style="position:absolute;left:5052;top:1837;width:2076;height:14467" filled="t">
                    <v:imagedata r:id="rId6" o:title=""/>
                  </v:shape>
                  <v:shape id="_x0000_s1110" type="#_x0000_t202" style="position:absolute;left:5052;top:4377;width:1322;height:4676" stroked="f">
                    <v:textbox style="layout-flow:vertical-ideographic;mso-next-textbox:#_x0000_s1110">
                      <w:txbxContent>
                        <w:p w:rsidR="00B5706D" w:rsidRPr="00B5706D" w:rsidRDefault="00B5706D" w:rsidP="00B5706D">
                          <w:pPr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</w:pP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NPU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  <w:t xml:space="preserve"> 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2016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6B71" w:rsidRDefault="004E1390" w:rsidP="00E272AB">
            <w:pPr>
              <w:rPr>
                <w:sz w:val="32"/>
                <w:szCs w:val="32"/>
              </w:rPr>
            </w:pPr>
            <w:r w:rsidRPr="004E1390">
              <w:rPr>
                <w:noProof/>
                <w:sz w:val="56"/>
                <w:szCs w:val="56"/>
              </w:rPr>
              <w:pict>
                <v:group id="_x0000_s1111" style="position:absolute;margin-left:7.95pt;margin-top:5.45pt;width:103.8pt;height:723.35pt;z-index:-251590144;mso-position-horizontal-relative:text;mso-position-vertical-relative:text" coordorigin="5052,1837" coordsize="2076,14467">
                  <v:shape id="_x0000_s1112" type="#_x0000_t75" style="position:absolute;left:5052;top:1837;width:2076;height:14467" filled="t">
                    <v:imagedata r:id="rId6" o:title=""/>
                  </v:shape>
                  <v:shape id="_x0000_s1113" type="#_x0000_t202" style="position:absolute;left:5052;top:4377;width:1322;height:4676" stroked="f">
                    <v:textbox style="layout-flow:vertical-ideographic;mso-next-textbox:#_x0000_s1113">
                      <w:txbxContent>
                        <w:p w:rsidR="00B5706D" w:rsidRPr="00B5706D" w:rsidRDefault="00B5706D" w:rsidP="00B5706D">
                          <w:pPr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</w:pP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NPU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  <w:t xml:space="preserve"> 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2016</w:t>
                          </w:r>
                        </w:p>
                      </w:txbxContent>
                    </v:textbox>
                  </v:shape>
                </v:group>
              </w:pict>
            </w:r>
            <w:r w:rsidR="00A86B71">
              <w:rPr>
                <w:noProof/>
                <w:sz w:val="56"/>
                <w:szCs w:val="56"/>
              </w:rPr>
              <w:drawing>
                <wp:anchor distT="0" distB="0" distL="114300" distR="114300" simplePos="0" relativeHeight="251701760" behindDoc="1" locked="0" layoutInCell="1" allowOverlap="1">
                  <wp:simplePos x="0" y="0"/>
                  <wp:positionH relativeFrom="column">
                    <wp:posOffset>404495</wp:posOffset>
                  </wp:positionH>
                  <wp:positionV relativeFrom="paragraph">
                    <wp:posOffset>-2301240</wp:posOffset>
                  </wp:positionV>
                  <wp:extent cx="1248410" cy="1248410"/>
                  <wp:effectExtent l="19050" t="0" r="8890" b="0"/>
                  <wp:wrapNone/>
                  <wp:docPr id="5" name="圖片 21" descr="npi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pi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248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86B71" w:rsidRDefault="00A86B71" w:rsidP="00B5706D">
            <w:pPr>
              <w:jc w:val="center"/>
              <w:rPr>
                <w:sz w:val="32"/>
                <w:szCs w:val="32"/>
              </w:rPr>
            </w:pPr>
          </w:p>
          <w:p w:rsidR="00A86B71" w:rsidRPr="00817A4E" w:rsidRDefault="004E1390" w:rsidP="00A86B71">
            <w:pPr>
              <w:spacing w:before="520"/>
              <w:ind w:firstLine="852"/>
              <w:rPr>
                <w:sz w:val="44"/>
                <w:szCs w:val="44"/>
              </w:rPr>
            </w:pPr>
            <w:r w:rsidRPr="004E1390">
              <w:rPr>
                <w:noProof/>
                <w:sz w:val="56"/>
                <w:szCs w:val="56"/>
              </w:rPr>
              <w:pict>
                <v:shape id="_x0000_s1050" type="#_x0000_t202" style="position:absolute;left:0;text-align:left;margin-left:24.1pt;margin-top:60.95pt;width:79.1pt;height:540.75pt;z-index:251707904" filled="f" stroked="f" strokecolor="red" strokeweight="7pt">
                  <v:stroke r:id="rId7" o:title="" filltype="pattern"/>
                  <v:textbox style="layout-flow:vertical-ideographic;mso-next-textbox:#_x0000_s1050">
                    <w:txbxContent>
                      <w:p w:rsidR="00A86B71" w:rsidRPr="004909F7" w:rsidRDefault="00A86B71" w:rsidP="00A86B71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A86B71" w:rsidRPr="004909F7" w:rsidRDefault="00A86B71" w:rsidP="00A86B71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A86B71" w:rsidRDefault="00A86B71" w:rsidP="00A86B71">
                        <w:pPr>
                          <w:spacing w:before="200" w:line="880" w:lineRule="exact"/>
                          <w:rPr>
                            <w:rFonts w:ascii="標楷體" w:eastAsia="標楷體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</w:p>
        </w:tc>
        <w:tc>
          <w:tcPr>
            <w:tcW w:w="2551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</w:tcPr>
          <w:p w:rsidR="00A86B71" w:rsidRDefault="004E1390" w:rsidP="00E272AB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pict>
                <v:group id="_x0000_s1114" style="position:absolute;margin-left:8.05pt;margin-top:5.45pt;width:103.8pt;height:723.35pt;z-index:-251589120;mso-position-horizontal-relative:text;mso-position-vertical-relative:text" coordorigin="5052,1837" coordsize="2076,14467">
                  <v:shape id="_x0000_s1115" type="#_x0000_t75" style="position:absolute;left:5052;top:1837;width:2076;height:14467" filled="t">
                    <v:imagedata r:id="rId6" o:title=""/>
                  </v:shape>
                  <v:shape id="_x0000_s1116" type="#_x0000_t202" style="position:absolute;left:5052;top:4377;width:1322;height:4676" stroked="f">
                    <v:textbox style="layout-flow:vertical-ideographic;mso-next-textbox:#_x0000_s1116">
                      <w:txbxContent>
                        <w:p w:rsidR="00B5706D" w:rsidRPr="00B5706D" w:rsidRDefault="00B5706D" w:rsidP="00B5706D">
                          <w:pPr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</w:pP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NPU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z w:val="88"/>
                              <w:szCs w:val="88"/>
                            </w:rPr>
                            <w:t xml:space="preserve"> </w:t>
                          </w:r>
                          <w:r w:rsidRPr="00B5706D">
                            <w:rPr>
                              <w:rFonts w:ascii="Stencil" w:hAnsi="Stencil"/>
                              <w:color w:val="DBDBDB"/>
                              <w:spacing w:val="40"/>
                              <w:sz w:val="88"/>
                              <w:szCs w:val="88"/>
                            </w:rPr>
                            <w:t>2016</w:t>
                          </w:r>
                        </w:p>
                      </w:txbxContent>
                    </v:textbox>
                  </v:shape>
                </v:group>
              </w:pict>
            </w:r>
            <w:r w:rsidR="00A86B71">
              <w:rPr>
                <w:rFonts w:hint="eastAsia"/>
                <w:sz w:val="32"/>
                <w:szCs w:val="32"/>
              </w:rPr>
              <w:t xml:space="preserve">    </w:t>
            </w:r>
          </w:p>
          <w:p w:rsidR="00A86B71" w:rsidRDefault="00A86B71" w:rsidP="00E272AB">
            <w:pPr>
              <w:rPr>
                <w:sz w:val="32"/>
                <w:szCs w:val="32"/>
              </w:rPr>
            </w:pPr>
          </w:p>
          <w:p w:rsidR="00A86B71" w:rsidRPr="00817A4E" w:rsidRDefault="004E1390" w:rsidP="00A86B71">
            <w:pPr>
              <w:spacing w:before="520"/>
              <w:jc w:val="center"/>
              <w:rPr>
                <w:sz w:val="44"/>
                <w:szCs w:val="44"/>
              </w:rPr>
            </w:pPr>
            <w:r w:rsidRPr="004E1390">
              <w:rPr>
                <w:noProof/>
                <w:sz w:val="32"/>
                <w:szCs w:val="32"/>
              </w:rPr>
              <w:pict>
                <v:shape id="_x0000_s1051" type="#_x0000_t202" style="position:absolute;left:0;text-align:left;margin-left:19.55pt;margin-top:56.7pt;width:79.1pt;height:540.75pt;z-index:251708928" filled="f" stroked="f" strokecolor="red" strokeweight="7pt">
                  <v:stroke r:id="rId7" o:title="" filltype="pattern"/>
                  <v:textbox style="layout-flow:vertical-ideographic;mso-next-textbox:#_x0000_s1051">
                    <w:txbxContent>
                      <w:p w:rsidR="00A86B71" w:rsidRPr="004909F7" w:rsidRDefault="00A86B71" w:rsidP="00A86B71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A86B71" w:rsidRPr="004909F7" w:rsidRDefault="00A86B71" w:rsidP="00A86B71">
                        <w:pPr>
                          <w:rPr>
                            <w:rFonts w:ascii="標楷體" w:eastAsia="標楷體" w:hAnsi="標楷體"/>
                            <w:sz w:val="100"/>
                            <w:szCs w:val="100"/>
                          </w:rPr>
                        </w:pPr>
                      </w:p>
                      <w:p w:rsidR="00A86B71" w:rsidRDefault="00A86B71" w:rsidP="00A86B71">
                        <w:pPr>
                          <w:spacing w:before="200" w:line="880" w:lineRule="exact"/>
                          <w:rPr>
                            <w:rFonts w:ascii="標楷體" w:eastAsia="標楷體"/>
                            <w:sz w:val="96"/>
                            <w:szCs w:val="96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</w:p>
        </w:tc>
      </w:tr>
    </w:tbl>
    <w:p w:rsidR="00632B82" w:rsidRDefault="00632B82" w:rsidP="00A86B71"/>
    <w:sectPr w:rsidR="00632B82" w:rsidSect="00C8319C">
      <w:pgSz w:w="11906" w:h="16838"/>
      <w:pgMar w:top="567" w:right="1077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28" w:rsidRDefault="00374128" w:rsidP="007A57BD">
      <w:r>
        <w:separator/>
      </w:r>
    </w:p>
  </w:endnote>
  <w:endnote w:type="continuationSeparator" w:id="0">
    <w:p w:rsidR="00374128" w:rsidRDefault="00374128" w:rsidP="007A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28" w:rsidRDefault="00374128" w:rsidP="007A57BD">
      <w:r>
        <w:separator/>
      </w:r>
    </w:p>
  </w:footnote>
  <w:footnote w:type="continuationSeparator" w:id="0">
    <w:p w:rsidR="00374128" w:rsidRDefault="00374128" w:rsidP="007A57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03AD"/>
    <w:rsid w:val="00016EF7"/>
    <w:rsid w:val="00060550"/>
    <w:rsid w:val="00086F1F"/>
    <w:rsid w:val="002B1EB3"/>
    <w:rsid w:val="002C6351"/>
    <w:rsid w:val="00374128"/>
    <w:rsid w:val="003F1F94"/>
    <w:rsid w:val="00477B25"/>
    <w:rsid w:val="004E1390"/>
    <w:rsid w:val="00563971"/>
    <w:rsid w:val="00592B1F"/>
    <w:rsid w:val="00632B82"/>
    <w:rsid w:val="0065235A"/>
    <w:rsid w:val="006B03AD"/>
    <w:rsid w:val="007A57BD"/>
    <w:rsid w:val="00894C39"/>
    <w:rsid w:val="009C1BD4"/>
    <w:rsid w:val="00A535FA"/>
    <w:rsid w:val="00A86B71"/>
    <w:rsid w:val="00A871E8"/>
    <w:rsid w:val="00B16CBC"/>
    <w:rsid w:val="00B5706D"/>
    <w:rsid w:val="00C8319C"/>
    <w:rsid w:val="00E1206D"/>
    <w:rsid w:val="00E1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B8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B03A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A57B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A57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A57B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2016-01-11T07:46:00Z</cp:lastPrinted>
  <dcterms:created xsi:type="dcterms:W3CDTF">2016-03-01T06:49:00Z</dcterms:created>
  <dcterms:modified xsi:type="dcterms:W3CDTF">2016-03-01T08:09:00Z</dcterms:modified>
</cp:coreProperties>
</file>