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72A" w:rsidRPr="002B5657" w:rsidRDefault="009E1EB0" w:rsidP="00A54609">
      <w:pPr>
        <w:snapToGrid w:val="0"/>
        <w:spacing w:line="400" w:lineRule="atLeast"/>
        <w:jc w:val="center"/>
        <w:rPr>
          <w:rFonts w:eastAsia="標楷體"/>
          <w:b/>
          <w:sz w:val="36"/>
          <w:szCs w:val="36"/>
        </w:rPr>
      </w:pPr>
      <w:bookmarkStart w:id="0" w:name="_GoBack"/>
      <w:bookmarkEnd w:id="0"/>
      <w:r w:rsidRPr="002B5657">
        <w:rPr>
          <w:rFonts w:eastAsia="標楷體"/>
          <w:b/>
          <w:sz w:val="36"/>
          <w:szCs w:val="36"/>
        </w:rPr>
        <w:t>教育部</w:t>
      </w:r>
    </w:p>
    <w:p w:rsidR="00B0472A" w:rsidRPr="002B5657" w:rsidRDefault="00D848E8" w:rsidP="00A54609">
      <w:pPr>
        <w:snapToGrid w:val="0"/>
        <w:spacing w:line="400" w:lineRule="atLeast"/>
        <w:jc w:val="center"/>
        <w:rPr>
          <w:rFonts w:eastAsia="標楷體"/>
          <w:b/>
          <w:sz w:val="36"/>
          <w:szCs w:val="36"/>
        </w:rPr>
      </w:pPr>
      <w:r w:rsidRPr="002B5657">
        <w:rPr>
          <w:rFonts w:eastAsia="標楷體"/>
          <w:b/>
          <w:sz w:val="36"/>
          <w:szCs w:val="36"/>
        </w:rPr>
        <w:t>大專校院校園環境管理現況調查與輔導計畫</w:t>
      </w:r>
    </w:p>
    <w:p w:rsidR="009E1EB0" w:rsidRPr="002B5657" w:rsidRDefault="00D848E8" w:rsidP="00A54609">
      <w:pPr>
        <w:snapToGrid w:val="0"/>
        <w:spacing w:line="400" w:lineRule="atLeast"/>
        <w:jc w:val="center"/>
        <w:rPr>
          <w:rFonts w:eastAsia="標楷體"/>
          <w:b/>
          <w:sz w:val="36"/>
          <w:szCs w:val="36"/>
        </w:rPr>
      </w:pPr>
      <w:r w:rsidRPr="002B5657">
        <w:rPr>
          <w:rFonts w:eastAsia="標楷體" w:hint="eastAsia"/>
          <w:b/>
          <w:sz w:val="36"/>
          <w:szCs w:val="36"/>
        </w:rPr>
        <w:t>輔導</w:t>
      </w:r>
      <w:r w:rsidR="009E1EB0" w:rsidRPr="002B5657">
        <w:rPr>
          <w:rFonts w:eastAsia="標楷體"/>
          <w:b/>
          <w:sz w:val="36"/>
          <w:szCs w:val="36"/>
        </w:rPr>
        <w:t>建議</w:t>
      </w:r>
      <w:r w:rsidR="000129BE" w:rsidRPr="002B5657">
        <w:rPr>
          <w:rFonts w:eastAsia="標楷體"/>
          <w:b/>
          <w:sz w:val="36"/>
          <w:szCs w:val="36"/>
        </w:rPr>
        <w:t>事項</w:t>
      </w:r>
    </w:p>
    <w:p w:rsidR="00A54609" w:rsidRPr="002B5657" w:rsidRDefault="00A54609" w:rsidP="009E1EB0">
      <w:pPr>
        <w:snapToGrid w:val="0"/>
        <w:spacing w:afterLines="50" w:after="180" w:line="400" w:lineRule="atLeast"/>
        <w:jc w:val="both"/>
        <w:rPr>
          <w:rFonts w:eastAsia="標楷體"/>
          <w:b/>
          <w:sz w:val="28"/>
          <w:szCs w:val="28"/>
        </w:rPr>
      </w:pPr>
    </w:p>
    <w:p w:rsidR="009E1EB0" w:rsidRPr="002B5657" w:rsidRDefault="00D848E8" w:rsidP="009E1EB0">
      <w:pPr>
        <w:snapToGrid w:val="0"/>
        <w:spacing w:afterLines="50" w:after="180" w:line="400" w:lineRule="atLeast"/>
        <w:jc w:val="both"/>
        <w:rPr>
          <w:rFonts w:eastAsia="標楷體"/>
          <w:b/>
          <w:sz w:val="32"/>
          <w:szCs w:val="32"/>
        </w:rPr>
      </w:pPr>
      <w:r w:rsidRPr="002B5657">
        <w:rPr>
          <w:rFonts w:eastAsia="標楷體" w:hint="eastAsia"/>
          <w:b/>
          <w:sz w:val="32"/>
          <w:szCs w:val="32"/>
        </w:rPr>
        <w:t>學</w:t>
      </w:r>
      <w:r w:rsidR="009E1EB0" w:rsidRPr="002B5657">
        <w:rPr>
          <w:rFonts w:eastAsia="標楷體"/>
          <w:b/>
          <w:sz w:val="32"/>
          <w:szCs w:val="32"/>
        </w:rPr>
        <w:t>校：</w:t>
      </w:r>
      <w:r w:rsidR="006B1499" w:rsidRPr="002B5657">
        <w:rPr>
          <w:rFonts w:eastAsia="標楷體"/>
          <w:b/>
          <w:sz w:val="32"/>
          <w:szCs w:val="32"/>
          <w:u w:val="single"/>
        </w:rPr>
        <w:t>（</w:t>
      </w:r>
      <w:r w:rsidR="00A23BC5" w:rsidRPr="002B5657">
        <w:rPr>
          <w:rFonts w:eastAsia="標楷體" w:hint="eastAsia"/>
          <w:b/>
          <w:sz w:val="32"/>
          <w:szCs w:val="32"/>
          <w:u w:val="single"/>
        </w:rPr>
        <w:t>56</w:t>
      </w:r>
      <w:r w:rsidR="006B1499" w:rsidRPr="002B5657">
        <w:rPr>
          <w:rFonts w:eastAsia="標楷體"/>
          <w:b/>
          <w:sz w:val="32"/>
          <w:szCs w:val="32"/>
          <w:u w:val="single"/>
        </w:rPr>
        <w:t>）</w:t>
      </w:r>
      <w:r w:rsidR="00A23BC5" w:rsidRPr="002B5657">
        <w:rPr>
          <w:rFonts w:eastAsia="標楷體" w:hint="eastAsia"/>
          <w:b/>
          <w:sz w:val="32"/>
          <w:szCs w:val="32"/>
          <w:u w:val="single"/>
        </w:rPr>
        <w:t>國立澎湖科技大學</w:t>
      </w:r>
    </w:p>
    <w:p w:rsidR="00B0472A" w:rsidRPr="002B5657" w:rsidRDefault="00D848E8" w:rsidP="009E1EB0">
      <w:pPr>
        <w:snapToGrid w:val="0"/>
        <w:spacing w:afterLines="50" w:after="180" w:line="400" w:lineRule="atLeast"/>
        <w:jc w:val="both"/>
        <w:rPr>
          <w:rFonts w:eastAsia="標楷體"/>
          <w:b/>
          <w:sz w:val="32"/>
          <w:szCs w:val="32"/>
        </w:rPr>
      </w:pPr>
      <w:r w:rsidRPr="002B5657">
        <w:rPr>
          <w:rFonts w:eastAsia="標楷體" w:hint="eastAsia"/>
          <w:b/>
          <w:sz w:val="32"/>
          <w:szCs w:val="32"/>
        </w:rPr>
        <w:t>輔導</w:t>
      </w:r>
      <w:r w:rsidR="006B1499" w:rsidRPr="002B5657">
        <w:rPr>
          <w:rFonts w:eastAsia="標楷體"/>
          <w:b/>
          <w:sz w:val="32"/>
          <w:szCs w:val="32"/>
        </w:rPr>
        <w:t>日期：</w:t>
      </w:r>
      <w:r w:rsidRPr="002B5657">
        <w:rPr>
          <w:rFonts w:eastAsia="標楷體" w:hint="eastAsia"/>
          <w:b/>
          <w:sz w:val="32"/>
          <w:szCs w:val="32"/>
        </w:rPr>
        <w:t>103</w:t>
      </w:r>
      <w:r w:rsidR="006B1499" w:rsidRPr="002B5657">
        <w:rPr>
          <w:rFonts w:eastAsia="標楷體"/>
          <w:b/>
          <w:sz w:val="32"/>
          <w:szCs w:val="32"/>
        </w:rPr>
        <w:t>年</w:t>
      </w:r>
      <w:r w:rsidR="00550B66" w:rsidRPr="002B5657">
        <w:rPr>
          <w:rFonts w:eastAsia="標楷體" w:hint="eastAsia"/>
          <w:b/>
          <w:sz w:val="32"/>
          <w:szCs w:val="32"/>
        </w:rPr>
        <w:t>10</w:t>
      </w:r>
      <w:r w:rsidR="006B1499" w:rsidRPr="002B5657">
        <w:rPr>
          <w:rFonts w:eastAsia="標楷體"/>
          <w:b/>
          <w:sz w:val="32"/>
          <w:szCs w:val="32"/>
        </w:rPr>
        <w:t>月</w:t>
      </w:r>
      <w:r w:rsidR="00A23BC5" w:rsidRPr="002B5657">
        <w:rPr>
          <w:rFonts w:eastAsia="標楷體" w:hint="eastAsia"/>
          <w:b/>
          <w:sz w:val="32"/>
          <w:szCs w:val="32"/>
        </w:rPr>
        <w:t>30</w:t>
      </w:r>
      <w:r w:rsidR="006B1499" w:rsidRPr="002B5657">
        <w:rPr>
          <w:rFonts w:eastAsia="標楷體"/>
          <w:b/>
          <w:sz w:val="32"/>
          <w:szCs w:val="32"/>
        </w:rPr>
        <w:t>日</w:t>
      </w:r>
    </w:p>
    <w:p w:rsidR="00F93C6A" w:rsidRPr="002B5657" w:rsidRDefault="00F93C6A" w:rsidP="009E1EB0">
      <w:pPr>
        <w:snapToGrid w:val="0"/>
        <w:spacing w:afterLines="50" w:after="180" w:line="400" w:lineRule="atLeast"/>
        <w:jc w:val="both"/>
        <w:rPr>
          <w:rFonts w:eastAsia="標楷體"/>
          <w:b/>
          <w:sz w:val="28"/>
          <w:szCs w:val="28"/>
        </w:rPr>
      </w:pPr>
    </w:p>
    <w:p w:rsidR="009E1EB0" w:rsidRPr="002B5657" w:rsidRDefault="00157354" w:rsidP="009E1EB0">
      <w:pPr>
        <w:snapToGrid w:val="0"/>
        <w:spacing w:afterLines="50" w:after="180" w:line="400" w:lineRule="atLeast"/>
        <w:jc w:val="both"/>
        <w:rPr>
          <w:rFonts w:eastAsia="標楷體"/>
          <w:b/>
          <w:sz w:val="28"/>
          <w:szCs w:val="28"/>
        </w:rPr>
      </w:pPr>
      <w:r w:rsidRPr="002B5657">
        <w:rPr>
          <w:rFonts w:eastAsia="標楷體"/>
          <w:b/>
          <w:sz w:val="28"/>
          <w:szCs w:val="28"/>
        </w:rPr>
        <w:t>一</w:t>
      </w:r>
      <w:r w:rsidR="009E1EB0" w:rsidRPr="002B5657">
        <w:rPr>
          <w:rFonts w:eastAsia="標楷體"/>
          <w:b/>
          <w:sz w:val="28"/>
          <w:szCs w:val="28"/>
        </w:rPr>
        <w:t>、</w:t>
      </w:r>
      <w:r w:rsidR="00034792" w:rsidRPr="002B5657">
        <w:rPr>
          <w:rFonts w:eastAsia="標楷體"/>
          <w:b/>
          <w:sz w:val="28"/>
          <w:szCs w:val="28"/>
        </w:rPr>
        <w:t>學校優點</w:t>
      </w:r>
    </w:p>
    <w:p w:rsidR="009E1EB0" w:rsidRPr="002B5657" w:rsidRDefault="009E1EB0" w:rsidP="00034792">
      <w:pPr>
        <w:snapToGrid w:val="0"/>
        <w:spacing w:afterLines="50" w:after="180" w:line="400" w:lineRule="atLeast"/>
        <w:ind w:firstLineChars="64" w:firstLine="179"/>
        <w:jc w:val="both"/>
        <w:rPr>
          <w:rFonts w:eastAsia="標楷體"/>
          <w:b/>
          <w:sz w:val="28"/>
          <w:szCs w:val="28"/>
        </w:rPr>
      </w:pPr>
      <w:r w:rsidRPr="002B5657">
        <w:rPr>
          <w:rFonts w:eastAsia="標楷體"/>
          <w:b/>
          <w:sz w:val="28"/>
          <w:szCs w:val="28"/>
        </w:rPr>
        <w:t>(</w:t>
      </w:r>
      <w:r w:rsidR="00D848E8" w:rsidRPr="002B5657">
        <w:rPr>
          <w:rFonts w:eastAsia="標楷體" w:hint="eastAsia"/>
          <w:b/>
          <w:sz w:val="28"/>
          <w:szCs w:val="28"/>
        </w:rPr>
        <w:t>一</w:t>
      </w:r>
      <w:r w:rsidRPr="002B5657">
        <w:rPr>
          <w:rFonts w:eastAsia="標楷體"/>
          <w:b/>
          <w:sz w:val="28"/>
          <w:szCs w:val="28"/>
        </w:rPr>
        <w:t>)</w:t>
      </w:r>
      <w:r w:rsidR="00D848E8" w:rsidRPr="002B5657">
        <w:rPr>
          <w:rFonts w:eastAsia="標楷體"/>
          <w:b/>
          <w:sz w:val="28"/>
          <w:szCs w:val="28"/>
        </w:rPr>
        <w:t>環境保護</w:t>
      </w:r>
      <w:r w:rsidR="00D848E8" w:rsidRPr="002B5657">
        <w:rPr>
          <w:rFonts w:eastAsia="標楷體" w:hint="eastAsia"/>
          <w:b/>
          <w:sz w:val="28"/>
          <w:szCs w:val="28"/>
        </w:rPr>
        <w:t>及能資源</w:t>
      </w:r>
      <w:r w:rsidR="00D848E8" w:rsidRPr="002B5657">
        <w:rPr>
          <w:rFonts w:eastAsia="標楷體"/>
          <w:b/>
          <w:sz w:val="28"/>
          <w:szCs w:val="28"/>
        </w:rPr>
        <w:t>管理現況查核</w:t>
      </w:r>
    </w:p>
    <w:p w:rsidR="00EA1A16" w:rsidRPr="002B5657" w:rsidRDefault="00966C86" w:rsidP="00EA1A16">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t>1.</w:t>
      </w:r>
      <w:r w:rsidR="001B7DB8" w:rsidRPr="002B5657">
        <w:rPr>
          <w:rFonts w:eastAsia="標楷體" w:hint="eastAsia"/>
          <w:sz w:val="28"/>
          <w:szCs w:val="28"/>
        </w:rPr>
        <w:t>學校</w:t>
      </w:r>
      <w:r w:rsidR="00113799" w:rsidRPr="002B5657">
        <w:rPr>
          <w:rFonts w:eastAsia="標楷體" w:hint="eastAsia"/>
          <w:sz w:val="28"/>
          <w:szCs w:val="28"/>
        </w:rPr>
        <w:t>新建築已設置雨水回收利用，全校用水量近三年維持下降</w:t>
      </w:r>
      <w:r w:rsidR="006B70C7">
        <w:rPr>
          <w:rFonts w:eastAsia="標楷體" w:hint="eastAsia"/>
          <w:sz w:val="28"/>
          <w:szCs w:val="28"/>
        </w:rPr>
        <w:t>。</w:t>
      </w:r>
    </w:p>
    <w:p w:rsidR="001B7DB8" w:rsidRPr="002B5657" w:rsidRDefault="001B7DB8" w:rsidP="00EA1A16">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t>2.</w:t>
      </w:r>
      <w:r w:rsidR="00113799" w:rsidRPr="002B5657">
        <w:rPr>
          <w:rFonts w:eastAsia="標楷體" w:hint="eastAsia"/>
          <w:sz w:val="28"/>
          <w:szCs w:val="28"/>
        </w:rPr>
        <w:t>連續三年之用</w:t>
      </w:r>
      <w:r w:rsidRPr="002B5657">
        <w:rPr>
          <w:rFonts w:eastAsia="標楷體" w:hint="eastAsia"/>
          <w:sz w:val="28"/>
          <w:szCs w:val="28"/>
        </w:rPr>
        <w:t>電</w:t>
      </w:r>
      <w:r w:rsidR="00113799" w:rsidRPr="002B5657">
        <w:rPr>
          <w:rFonts w:eastAsia="標楷體" w:hint="eastAsia"/>
          <w:sz w:val="28"/>
          <w:szCs w:val="28"/>
        </w:rPr>
        <w:t>EUI</w:t>
      </w:r>
      <w:r w:rsidR="00113799" w:rsidRPr="002B5657">
        <w:rPr>
          <w:rFonts w:eastAsia="標楷體" w:hint="eastAsia"/>
          <w:sz w:val="28"/>
          <w:szCs w:val="28"/>
        </w:rPr>
        <w:t>值維持下降</w:t>
      </w:r>
      <w:r w:rsidR="006B70C7">
        <w:rPr>
          <w:rFonts w:eastAsia="標楷體" w:hint="eastAsia"/>
          <w:sz w:val="28"/>
          <w:szCs w:val="28"/>
        </w:rPr>
        <w:t>。</w:t>
      </w:r>
    </w:p>
    <w:p w:rsidR="00113799" w:rsidRPr="002B5657" w:rsidRDefault="00113799" w:rsidP="00EA1A16">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t>3.</w:t>
      </w:r>
      <w:r w:rsidRPr="002B5657">
        <w:rPr>
          <w:rFonts w:eastAsia="標楷體" w:hint="eastAsia"/>
          <w:sz w:val="28"/>
          <w:szCs w:val="28"/>
        </w:rPr>
        <w:t>推動節能與再生能源成效佳，再生能源佔比達</w:t>
      </w:r>
      <w:r w:rsidRPr="002B5657">
        <w:rPr>
          <w:rFonts w:eastAsia="標楷體" w:hint="eastAsia"/>
          <w:sz w:val="28"/>
          <w:szCs w:val="28"/>
        </w:rPr>
        <w:t>13%</w:t>
      </w:r>
      <w:r w:rsidRPr="002B5657">
        <w:rPr>
          <w:rFonts w:eastAsia="標楷體" w:hint="eastAsia"/>
          <w:sz w:val="28"/>
          <w:szCs w:val="28"/>
        </w:rPr>
        <w:t>，值得肯定</w:t>
      </w:r>
      <w:r w:rsidR="006B70C7">
        <w:rPr>
          <w:rFonts w:eastAsia="標楷體" w:hint="eastAsia"/>
          <w:sz w:val="28"/>
          <w:szCs w:val="28"/>
        </w:rPr>
        <w:t>。</w:t>
      </w:r>
    </w:p>
    <w:p w:rsidR="00113799" w:rsidRPr="002B5657" w:rsidRDefault="00113799" w:rsidP="00EA1A16">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t>4.</w:t>
      </w:r>
      <w:r w:rsidRPr="002B5657">
        <w:rPr>
          <w:rFonts w:eastAsia="標楷體" w:hint="eastAsia"/>
          <w:sz w:val="28"/>
          <w:szCs w:val="28"/>
        </w:rPr>
        <w:t>廢液貯存室之安全設施與貯存已做明顯改善</w:t>
      </w:r>
      <w:r w:rsidR="006B70C7">
        <w:rPr>
          <w:rFonts w:eastAsia="標楷體" w:hint="eastAsia"/>
          <w:sz w:val="28"/>
          <w:szCs w:val="28"/>
        </w:rPr>
        <w:t>。</w:t>
      </w:r>
    </w:p>
    <w:p w:rsidR="009E1EB0" w:rsidRPr="002B5657" w:rsidRDefault="009E1EB0" w:rsidP="00EA1A16">
      <w:pPr>
        <w:snapToGrid w:val="0"/>
        <w:spacing w:afterLines="50" w:after="180" w:line="400" w:lineRule="atLeast"/>
        <w:ind w:firstLineChars="64" w:firstLine="179"/>
        <w:jc w:val="both"/>
        <w:rPr>
          <w:rFonts w:eastAsia="標楷體"/>
          <w:b/>
          <w:sz w:val="28"/>
          <w:szCs w:val="28"/>
        </w:rPr>
      </w:pPr>
      <w:r w:rsidRPr="002B5657">
        <w:rPr>
          <w:rFonts w:eastAsia="標楷體"/>
          <w:b/>
          <w:sz w:val="28"/>
          <w:szCs w:val="28"/>
        </w:rPr>
        <w:t>(</w:t>
      </w:r>
      <w:r w:rsidR="00D848E8" w:rsidRPr="002B5657">
        <w:rPr>
          <w:rFonts w:eastAsia="標楷體" w:hint="eastAsia"/>
          <w:b/>
          <w:sz w:val="28"/>
          <w:szCs w:val="28"/>
        </w:rPr>
        <w:t>二</w:t>
      </w:r>
      <w:r w:rsidRPr="002B5657">
        <w:rPr>
          <w:rFonts w:eastAsia="標楷體"/>
          <w:b/>
          <w:sz w:val="28"/>
          <w:szCs w:val="28"/>
        </w:rPr>
        <w:t>)</w:t>
      </w:r>
      <w:r w:rsidR="00D848E8" w:rsidRPr="002B5657">
        <w:rPr>
          <w:rFonts w:eastAsia="標楷體" w:hint="eastAsia"/>
          <w:b/>
          <w:sz w:val="28"/>
          <w:szCs w:val="28"/>
        </w:rPr>
        <w:t>實驗實習與職業</w:t>
      </w:r>
      <w:r w:rsidR="00D848E8" w:rsidRPr="002B5657">
        <w:rPr>
          <w:rFonts w:eastAsia="標楷體"/>
          <w:b/>
          <w:sz w:val="28"/>
          <w:szCs w:val="28"/>
        </w:rPr>
        <w:t>安全衛生管理現況查核</w:t>
      </w:r>
    </w:p>
    <w:p w:rsidR="00B144CD" w:rsidRPr="002B5657" w:rsidRDefault="0001516C" w:rsidP="00B144CD">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t>1.</w:t>
      </w:r>
      <w:r w:rsidRPr="002B5657">
        <w:rPr>
          <w:rFonts w:eastAsia="標楷體" w:hint="eastAsia"/>
          <w:sz w:val="28"/>
          <w:szCs w:val="28"/>
        </w:rPr>
        <w:t>學校在校園安全衛生管理工作的努力與成效值得稱許</w:t>
      </w:r>
      <w:r w:rsidR="006B70C7">
        <w:rPr>
          <w:rFonts w:eastAsia="標楷體" w:hint="eastAsia"/>
          <w:sz w:val="28"/>
          <w:szCs w:val="28"/>
        </w:rPr>
        <w:t>。</w:t>
      </w:r>
    </w:p>
    <w:p w:rsidR="009E1EB0" w:rsidRPr="002B5657" w:rsidRDefault="009E1EB0" w:rsidP="00034792">
      <w:pPr>
        <w:snapToGrid w:val="0"/>
        <w:spacing w:afterLines="50" w:after="180" w:line="400" w:lineRule="atLeast"/>
        <w:ind w:firstLineChars="64" w:firstLine="179"/>
        <w:jc w:val="both"/>
        <w:rPr>
          <w:rFonts w:eastAsia="標楷體"/>
          <w:b/>
          <w:sz w:val="28"/>
          <w:szCs w:val="28"/>
        </w:rPr>
      </w:pPr>
      <w:r w:rsidRPr="002B5657">
        <w:rPr>
          <w:rFonts w:eastAsia="標楷體"/>
          <w:b/>
          <w:sz w:val="28"/>
          <w:szCs w:val="28"/>
        </w:rPr>
        <w:t>(</w:t>
      </w:r>
      <w:r w:rsidR="00D848E8" w:rsidRPr="002B5657">
        <w:rPr>
          <w:rFonts w:eastAsia="標楷體" w:hint="eastAsia"/>
          <w:b/>
          <w:sz w:val="28"/>
          <w:szCs w:val="28"/>
        </w:rPr>
        <w:t>三</w:t>
      </w:r>
      <w:r w:rsidRPr="002B5657">
        <w:rPr>
          <w:rFonts w:eastAsia="標楷體"/>
          <w:b/>
          <w:sz w:val="28"/>
          <w:szCs w:val="28"/>
        </w:rPr>
        <w:t>)</w:t>
      </w:r>
      <w:r w:rsidR="00D848E8" w:rsidRPr="002B5657">
        <w:rPr>
          <w:rFonts w:eastAsia="標楷體" w:hint="eastAsia"/>
          <w:b/>
          <w:sz w:val="28"/>
          <w:szCs w:val="28"/>
        </w:rPr>
        <w:t>校園</w:t>
      </w:r>
      <w:r w:rsidR="00D848E8" w:rsidRPr="002B5657">
        <w:rPr>
          <w:rFonts w:eastAsia="標楷體"/>
          <w:b/>
          <w:sz w:val="28"/>
          <w:szCs w:val="28"/>
        </w:rPr>
        <w:t>災害防救</w:t>
      </w:r>
      <w:r w:rsidR="00D848E8" w:rsidRPr="002B5657">
        <w:rPr>
          <w:rFonts w:eastAsia="標楷體" w:hint="eastAsia"/>
          <w:b/>
          <w:sz w:val="28"/>
          <w:szCs w:val="28"/>
        </w:rPr>
        <w:t>計畫</w:t>
      </w:r>
      <w:r w:rsidR="00D848E8" w:rsidRPr="002B5657">
        <w:rPr>
          <w:rFonts w:eastAsia="標楷體"/>
          <w:b/>
          <w:sz w:val="28"/>
          <w:szCs w:val="28"/>
        </w:rPr>
        <w:t>現況查核</w:t>
      </w:r>
    </w:p>
    <w:p w:rsidR="00034792" w:rsidRPr="002B5657" w:rsidRDefault="00034792" w:rsidP="00034792">
      <w:pPr>
        <w:snapToGrid w:val="0"/>
        <w:spacing w:afterLines="50" w:after="180" w:line="400" w:lineRule="atLeast"/>
        <w:ind w:leftChars="175" w:left="644" w:hangingChars="80" w:hanging="224"/>
        <w:jc w:val="both"/>
        <w:rPr>
          <w:rFonts w:eastAsia="標楷體"/>
          <w:sz w:val="28"/>
          <w:szCs w:val="28"/>
        </w:rPr>
      </w:pPr>
      <w:r w:rsidRPr="002B5657">
        <w:rPr>
          <w:rFonts w:eastAsia="標楷體"/>
          <w:sz w:val="28"/>
          <w:szCs w:val="28"/>
        </w:rPr>
        <w:t>1.</w:t>
      </w:r>
      <w:r w:rsidR="003C0DB7" w:rsidRPr="002B5657">
        <w:rPr>
          <w:rFonts w:eastAsia="標楷體" w:hint="eastAsia"/>
          <w:sz w:val="28"/>
          <w:szCs w:val="28"/>
        </w:rPr>
        <w:t>校安中心懸掛編組及緊急聯絡資訊看板</w:t>
      </w:r>
      <w:r w:rsidR="006B70C7">
        <w:rPr>
          <w:rFonts w:eastAsia="標楷體" w:hint="eastAsia"/>
          <w:sz w:val="28"/>
          <w:szCs w:val="28"/>
        </w:rPr>
        <w:t>。</w:t>
      </w:r>
    </w:p>
    <w:p w:rsidR="003C0DB7" w:rsidRPr="002B5657" w:rsidRDefault="003C0DB7" w:rsidP="00034792">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t>2.</w:t>
      </w:r>
      <w:r w:rsidRPr="002B5657">
        <w:rPr>
          <w:rFonts w:eastAsia="標楷體" w:hint="eastAsia"/>
          <w:sz w:val="28"/>
          <w:szCs w:val="28"/>
        </w:rPr>
        <w:t>宿舍均有確實張貼疏散避難圖</w:t>
      </w:r>
      <w:r w:rsidR="006B70C7">
        <w:rPr>
          <w:rFonts w:eastAsia="標楷體" w:hint="eastAsia"/>
          <w:sz w:val="28"/>
          <w:szCs w:val="28"/>
        </w:rPr>
        <w:t>。</w:t>
      </w:r>
    </w:p>
    <w:p w:rsidR="009E1EB0" w:rsidRPr="002B5657" w:rsidRDefault="00157354" w:rsidP="009E1EB0">
      <w:pPr>
        <w:snapToGrid w:val="0"/>
        <w:spacing w:afterLines="50" w:after="180" w:line="400" w:lineRule="atLeast"/>
        <w:jc w:val="both"/>
        <w:rPr>
          <w:rFonts w:eastAsia="標楷體"/>
          <w:b/>
          <w:sz w:val="28"/>
          <w:szCs w:val="28"/>
        </w:rPr>
      </w:pPr>
      <w:r w:rsidRPr="002B5657">
        <w:rPr>
          <w:rFonts w:eastAsia="標楷體"/>
          <w:b/>
          <w:sz w:val="28"/>
          <w:szCs w:val="28"/>
        </w:rPr>
        <w:t>二</w:t>
      </w:r>
      <w:r w:rsidR="009E1EB0" w:rsidRPr="002B5657">
        <w:rPr>
          <w:rFonts w:eastAsia="標楷體"/>
          <w:b/>
          <w:sz w:val="28"/>
          <w:szCs w:val="28"/>
        </w:rPr>
        <w:t>、</w:t>
      </w:r>
      <w:r w:rsidR="00AD45AC" w:rsidRPr="002B5657">
        <w:rPr>
          <w:rFonts w:eastAsia="標楷體"/>
          <w:b/>
          <w:sz w:val="28"/>
          <w:szCs w:val="28"/>
        </w:rPr>
        <w:t>法令規定</w:t>
      </w:r>
      <w:r w:rsidR="007A2A7F" w:rsidRPr="002B5657">
        <w:rPr>
          <w:rFonts w:eastAsia="標楷體"/>
          <w:b/>
          <w:sz w:val="28"/>
          <w:szCs w:val="28"/>
        </w:rPr>
        <w:t>建議</w:t>
      </w:r>
      <w:r w:rsidR="007A2A7F" w:rsidRPr="002B5657">
        <w:rPr>
          <w:rFonts w:eastAsia="標楷體" w:hint="eastAsia"/>
          <w:b/>
          <w:sz w:val="28"/>
          <w:szCs w:val="28"/>
        </w:rPr>
        <w:t>改善</w:t>
      </w:r>
      <w:r w:rsidR="00AD45AC" w:rsidRPr="002B5657">
        <w:rPr>
          <w:rFonts w:eastAsia="標楷體"/>
          <w:b/>
          <w:sz w:val="28"/>
          <w:szCs w:val="28"/>
        </w:rPr>
        <w:t>事項</w:t>
      </w:r>
    </w:p>
    <w:p w:rsidR="00793674" w:rsidRPr="002B5657" w:rsidRDefault="00793674" w:rsidP="00793674">
      <w:pPr>
        <w:snapToGrid w:val="0"/>
        <w:spacing w:afterLines="50" w:after="180" w:line="400" w:lineRule="atLeast"/>
        <w:ind w:firstLineChars="64" w:firstLine="179"/>
        <w:jc w:val="both"/>
        <w:rPr>
          <w:rFonts w:eastAsia="標楷體"/>
          <w:b/>
          <w:sz w:val="28"/>
          <w:szCs w:val="28"/>
        </w:rPr>
      </w:pPr>
      <w:r w:rsidRPr="002B5657">
        <w:rPr>
          <w:rFonts w:eastAsia="標楷體"/>
          <w:b/>
          <w:sz w:val="28"/>
          <w:szCs w:val="28"/>
        </w:rPr>
        <w:t>(</w:t>
      </w:r>
      <w:r w:rsidRPr="002B5657">
        <w:rPr>
          <w:rFonts w:eastAsia="標楷體" w:hint="eastAsia"/>
          <w:b/>
          <w:sz w:val="28"/>
          <w:szCs w:val="28"/>
        </w:rPr>
        <w:t>一</w:t>
      </w:r>
      <w:r w:rsidRPr="002B5657">
        <w:rPr>
          <w:rFonts w:eastAsia="標楷體"/>
          <w:b/>
          <w:sz w:val="28"/>
          <w:szCs w:val="28"/>
        </w:rPr>
        <w:t>)</w:t>
      </w:r>
      <w:r w:rsidRPr="002B5657">
        <w:rPr>
          <w:rFonts w:eastAsia="標楷體"/>
          <w:b/>
          <w:sz w:val="28"/>
          <w:szCs w:val="28"/>
        </w:rPr>
        <w:t>環境保護</w:t>
      </w:r>
      <w:r w:rsidRPr="002B5657">
        <w:rPr>
          <w:rFonts w:eastAsia="標楷體" w:hint="eastAsia"/>
          <w:b/>
          <w:sz w:val="28"/>
          <w:szCs w:val="28"/>
        </w:rPr>
        <w:t>及能資源</w:t>
      </w:r>
      <w:r w:rsidRPr="002B5657">
        <w:rPr>
          <w:rFonts w:eastAsia="標楷體"/>
          <w:b/>
          <w:sz w:val="28"/>
          <w:szCs w:val="28"/>
        </w:rPr>
        <w:t>管理現況查核</w:t>
      </w:r>
    </w:p>
    <w:p w:rsidR="00B77FE1" w:rsidRPr="002B5657" w:rsidRDefault="0045411A" w:rsidP="002B5657">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t>無</w:t>
      </w:r>
    </w:p>
    <w:p w:rsidR="00793674" w:rsidRPr="002B5657" w:rsidRDefault="00793674" w:rsidP="002B5657">
      <w:pPr>
        <w:snapToGrid w:val="0"/>
        <w:spacing w:afterLines="50" w:after="180" w:line="400" w:lineRule="atLeast"/>
        <w:ind w:firstLineChars="64" w:firstLine="179"/>
        <w:jc w:val="both"/>
        <w:rPr>
          <w:rFonts w:eastAsia="標楷體"/>
          <w:b/>
          <w:sz w:val="28"/>
          <w:szCs w:val="28"/>
        </w:rPr>
      </w:pPr>
      <w:r w:rsidRPr="002B5657">
        <w:rPr>
          <w:rFonts w:eastAsia="標楷體"/>
          <w:b/>
          <w:sz w:val="28"/>
          <w:szCs w:val="28"/>
        </w:rPr>
        <w:t>(</w:t>
      </w:r>
      <w:r w:rsidRPr="002B5657">
        <w:rPr>
          <w:rFonts w:eastAsia="標楷體" w:hint="eastAsia"/>
          <w:b/>
          <w:sz w:val="28"/>
          <w:szCs w:val="28"/>
        </w:rPr>
        <w:t>二</w:t>
      </w:r>
      <w:r w:rsidRPr="002B5657">
        <w:rPr>
          <w:rFonts w:eastAsia="標楷體"/>
          <w:b/>
          <w:sz w:val="28"/>
          <w:szCs w:val="28"/>
        </w:rPr>
        <w:t>)</w:t>
      </w:r>
      <w:r w:rsidRPr="002B5657">
        <w:rPr>
          <w:rFonts w:eastAsia="標楷體" w:hint="eastAsia"/>
          <w:b/>
          <w:sz w:val="28"/>
          <w:szCs w:val="28"/>
        </w:rPr>
        <w:t>實驗實習與職業</w:t>
      </w:r>
      <w:r w:rsidRPr="002B5657">
        <w:rPr>
          <w:rFonts w:eastAsia="標楷體"/>
          <w:b/>
          <w:sz w:val="28"/>
          <w:szCs w:val="28"/>
        </w:rPr>
        <w:t>安全衛生管理現況查核</w:t>
      </w:r>
    </w:p>
    <w:p w:rsidR="00573334" w:rsidRPr="002B5657" w:rsidRDefault="0099027A" w:rsidP="00573334">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t>1.</w:t>
      </w:r>
      <w:r w:rsidR="0001516C" w:rsidRPr="002B5657">
        <w:rPr>
          <w:rFonts w:eastAsia="標楷體" w:hint="eastAsia"/>
          <w:sz w:val="28"/>
          <w:szCs w:val="28"/>
        </w:rPr>
        <w:t>職業安全衛生管理人員設置報備及工作守則報備應完成向南區職業安全衛生中心報備程序</w:t>
      </w:r>
      <w:r w:rsidR="006B70C7">
        <w:rPr>
          <w:rFonts w:eastAsia="標楷體" w:hint="eastAsia"/>
          <w:sz w:val="28"/>
          <w:szCs w:val="28"/>
        </w:rPr>
        <w:t>。</w:t>
      </w:r>
    </w:p>
    <w:p w:rsidR="000956BA" w:rsidRPr="002B5657" w:rsidRDefault="000956BA" w:rsidP="00573334">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t>2.</w:t>
      </w:r>
      <w:r w:rsidR="0001516C" w:rsidRPr="002B5657">
        <w:rPr>
          <w:rFonts w:eastAsia="標楷體" w:hint="eastAsia"/>
          <w:sz w:val="28"/>
          <w:szCs w:val="28"/>
        </w:rPr>
        <w:t>請依照職安法內容更新職業安全衛生管理計畫</w:t>
      </w:r>
      <w:r w:rsidR="006B70C7">
        <w:rPr>
          <w:rFonts w:eastAsia="標楷體" w:hint="eastAsia"/>
          <w:sz w:val="28"/>
          <w:szCs w:val="28"/>
        </w:rPr>
        <w:t>。</w:t>
      </w:r>
    </w:p>
    <w:p w:rsidR="000956BA" w:rsidRPr="002B5657" w:rsidRDefault="0001516C" w:rsidP="00573334">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lastRenderedPageBreak/>
        <w:t>3.</w:t>
      </w:r>
      <w:r w:rsidRPr="002B5657">
        <w:rPr>
          <w:rFonts w:eastAsia="標楷體" w:hint="eastAsia"/>
          <w:sz w:val="28"/>
          <w:szCs w:val="28"/>
        </w:rPr>
        <w:t>食品加工用機械設備應有標準作業程序書</w:t>
      </w:r>
      <w:r w:rsidRPr="002B5657">
        <w:rPr>
          <w:rFonts w:eastAsia="標楷體" w:hint="eastAsia"/>
          <w:sz w:val="28"/>
          <w:szCs w:val="28"/>
        </w:rPr>
        <w:t>(</w:t>
      </w:r>
      <w:r w:rsidRPr="002B5657">
        <w:rPr>
          <w:rFonts w:eastAsia="標楷體" w:hint="eastAsia"/>
          <w:sz w:val="28"/>
          <w:szCs w:val="28"/>
        </w:rPr>
        <w:t>附安全注意事項</w:t>
      </w:r>
      <w:r w:rsidRPr="002B5657">
        <w:rPr>
          <w:rFonts w:eastAsia="標楷體" w:hint="eastAsia"/>
          <w:sz w:val="28"/>
          <w:szCs w:val="28"/>
        </w:rPr>
        <w:t>)</w:t>
      </w:r>
      <w:r w:rsidRPr="002B5657">
        <w:rPr>
          <w:rFonts w:eastAsia="標楷體" w:hint="eastAsia"/>
          <w:sz w:val="28"/>
          <w:szCs w:val="28"/>
        </w:rPr>
        <w:t>並張貼在明顯處，或以適當方式公告週知</w:t>
      </w:r>
      <w:r w:rsidR="006B70C7">
        <w:rPr>
          <w:rFonts w:eastAsia="標楷體" w:hint="eastAsia"/>
          <w:sz w:val="28"/>
          <w:szCs w:val="28"/>
        </w:rPr>
        <w:t>。</w:t>
      </w:r>
    </w:p>
    <w:p w:rsidR="0001516C" w:rsidRPr="002B5657" w:rsidRDefault="0001516C" w:rsidP="00573334">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t>4.</w:t>
      </w:r>
      <w:r w:rsidRPr="002B5657">
        <w:rPr>
          <w:rFonts w:eastAsia="標楷體" w:hint="eastAsia"/>
          <w:sz w:val="28"/>
          <w:szCs w:val="28"/>
        </w:rPr>
        <w:t>有潮濕之虞的用電設備應經漏電斷路器保護</w:t>
      </w:r>
      <w:r w:rsidR="006B70C7">
        <w:rPr>
          <w:rFonts w:eastAsia="標楷體" w:hint="eastAsia"/>
          <w:sz w:val="28"/>
          <w:szCs w:val="28"/>
        </w:rPr>
        <w:t>。</w:t>
      </w:r>
    </w:p>
    <w:p w:rsidR="0001516C" w:rsidRPr="002B5657" w:rsidRDefault="0001516C" w:rsidP="00573334">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t>5.</w:t>
      </w:r>
      <w:r w:rsidRPr="002B5657">
        <w:rPr>
          <w:rFonts w:eastAsia="標楷體" w:hint="eastAsia"/>
          <w:sz w:val="28"/>
          <w:szCs w:val="28"/>
        </w:rPr>
        <w:t>危險物及有害物之管理及文件製作，請依照職安法令規定辦理</w:t>
      </w:r>
      <w:r w:rsidR="006B70C7">
        <w:rPr>
          <w:rFonts w:eastAsia="標楷體" w:hint="eastAsia"/>
          <w:sz w:val="28"/>
          <w:szCs w:val="28"/>
        </w:rPr>
        <w:t>。</w:t>
      </w:r>
    </w:p>
    <w:p w:rsidR="0001516C" w:rsidRPr="002B5657" w:rsidRDefault="0001516C" w:rsidP="00573334">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t>6.</w:t>
      </w:r>
      <w:r w:rsidRPr="002B5657">
        <w:rPr>
          <w:rFonts w:eastAsia="標楷體" w:hint="eastAsia"/>
          <w:sz w:val="28"/>
          <w:szCs w:val="28"/>
        </w:rPr>
        <w:t>實驗室主管應依法接受教育訓練，如</w:t>
      </w:r>
      <w:r w:rsidRPr="002B5657">
        <w:rPr>
          <w:rFonts w:eastAsia="標楷體" w:hint="eastAsia"/>
          <w:sz w:val="28"/>
          <w:szCs w:val="28"/>
        </w:rPr>
        <w:t>:</w:t>
      </w:r>
      <w:r w:rsidRPr="002B5657">
        <w:rPr>
          <w:rFonts w:eastAsia="標楷體" w:hint="eastAsia"/>
          <w:sz w:val="28"/>
          <w:szCs w:val="28"/>
        </w:rPr>
        <w:t>在職訓練、有機溶劑作業主管</w:t>
      </w:r>
      <w:r w:rsidR="000F7B19">
        <w:rPr>
          <w:rFonts w:eastAsia="標楷體" w:hint="eastAsia"/>
          <w:sz w:val="28"/>
          <w:szCs w:val="28"/>
        </w:rPr>
        <w:t>教育訓練</w:t>
      </w:r>
      <w:r w:rsidRPr="002B5657">
        <w:rPr>
          <w:rFonts w:eastAsia="標楷體" w:hint="eastAsia"/>
          <w:sz w:val="28"/>
          <w:szCs w:val="28"/>
        </w:rPr>
        <w:t>等，以提升安衛管理能量</w:t>
      </w:r>
      <w:r w:rsidR="006B70C7">
        <w:rPr>
          <w:rFonts w:eastAsia="標楷體" w:hint="eastAsia"/>
          <w:sz w:val="28"/>
          <w:szCs w:val="28"/>
        </w:rPr>
        <w:t>。</w:t>
      </w:r>
    </w:p>
    <w:p w:rsidR="00793674" w:rsidRPr="002B5657" w:rsidRDefault="00793674" w:rsidP="00793674">
      <w:pPr>
        <w:snapToGrid w:val="0"/>
        <w:spacing w:afterLines="50" w:after="180" w:line="400" w:lineRule="atLeast"/>
        <w:ind w:firstLineChars="64" w:firstLine="179"/>
        <w:jc w:val="both"/>
        <w:rPr>
          <w:rFonts w:eastAsia="標楷體"/>
          <w:b/>
          <w:sz w:val="28"/>
          <w:szCs w:val="28"/>
        </w:rPr>
      </w:pPr>
      <w:r w:rsidRPr="002B5657">
        <w:rPr>
          <w:rFonts w:eastAsia="標楷體"/>
          <w:b/>
          <w:sz w:val="28"/>
          <w:szCs w:val="28"/>
        </w:rPr>
        <w:t>(</w:t>
      </w:r>
      <w:r w:rsidRPr="002B5657">
        <w:rPr>
          <w:rFonts w:eastAsia="標楷體" w:hint="eastAsia"/>
          <w:b/>
          <w:sz w:val="28"/>
          <w:szCs w:val="28"/>
        </w:rPr>
        <w:t>三</w:t>
      </w:r>
      <w:r w:rsidRPr="002B5657">
        <w:rPr>
          <w:rFonts w:eastAsia="標楷體"/>
          <w:b/>
          <w:sz w:val="28"/>
          <w:szCs w:val="28"/>
        </w:rPr>
        <w:t>)</w:t>
      </w:r>
      <w:r w:rsidRPr="002B5657">
        <w:rPr>
          <w:rFonts w:eastAsia="標楷體" w:hint="eastAsia"/>
          <w:b/>
          <w:sz w:val="28"/>
          <w:szCs w:val="28"/>
        </w:rPr>
        <w:t>校園</w:t>
      </w:r>
      <w:r w:rsidRPr="002B5657">
        <w:rPr>
          <w:rFonts w:eastAsia="標楷體"/>
          <w:b/>
          <w:sz w:val="28"/>
          <w:szCs w:val="28"/>
        </w:rPr>
        <w:t>災害防救</w:t>
      </w:r>
      <w:r w:rsidRPr="002B5657">
        <w:rPr>
          <w:rFonts w:eastAsia="標楷體" w:hint="eastAsia"/>
          <w:b/>
          <w:sz w:val="28"/>
          <w:szCs w:val="28"/>
        </w:rPr>
        <w:t>計畫</w:t>
      </w:r>
      <w:r w:rsidRPr="002B5657">
        <w:rPr>
          <w:rFonts w:eastAsia="標楷體"/>
          <w:b/>
          <w:sz w:val="28"/>
          <w:szCs w:val="28"/>
        </w:rPr>
        <w:t>現況查核</w:t>
      </w:r>
    </w:p>
    <w:p w:rsidR="0085521F" w:rsidRPr="002B5657" w:rsidRDefault="007E07EB" w:rsidP="007C101E">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t>1.</w:t>
      </w:r>
      <w:r w:rsidR="003C0DB7" w:rsidRPr="002B5657">
        <w:rPr>
          <w:rFonts w:eastAsia="標楷體" w:hint="eastAsia"/>
          <w:sz w:val="28"/>
          <w:szCs w:val="28"/>
        </w:rPr>
        <w:t>應由校長</w:t>
      </w:r>
      <w:r w:rsidR="003C0DB7" w:rsidRPr="002B5657">
        <w:rPr>
          <w:rFonts w:eastAsia="標楷體" w:hint="eastAsia"/>
          <w:sz w:val="28"/>
          <w:szCs w:val="28"/>
        </w:rPr>
        <w:t>(</w:t>
      </w:r>
      <w:r w:rsidR="003C0DB7" w:rsidRPr="002B5657">
        <w:rPr>
          <w:rFonts w:eastAsia="標楷體" w:hint="eastAsia"/>
          <w:sz w:val="28"/>
          <w:szCs w:val="28"/>
        </w:rPr>
        <w:t>召集人</w:t>
      </w:r>
      <w:r w:rsidR="003C0DB7" w:rsidRPr="002B5657">
        <w:rPr>
          <w:rFonts w:eastAsia="標楷體" w:hint="eastAsia"/>
          <w:sz w:val="28"/>
          <w:szCs w:val="28"/>
        </w:rPr>
        <w:t>)</w:t>
      </w:r>
      <w:r w:rsidR="008F6127" w:rsidRPr="002B5657">
        <w:rPr>
          <w:rFonts w:eastAsia="標楷體" w:hint="eastAsia"/>
          <w:sz w:val="28"/>
          <w:szCs w:val="28"/>
        </w:rPr>
        <w:t>定期召開</w:t>
      </w:r>
      <w:r w:rsidR="003C0DB7" w:rsidRPr="002B5657">
        <w:rPr>
          <w:rFonts w:eastAsia="標楷體" w:hint="eastAsia"/>
          <w:sz w:val="28"/>
          <w:szCs w:val="28"/>
        </w:rPr>
        <w:t>校園災害防救委員會議，並製作會議紀錄</w:t>
      </w:r>
      <w:r w:rsidR="006B70C7">
        <w:rPr>
          <w:rFonts w:eastAsia="標楷體" w:hint="eastAsia"/>
          <w:sz w:val="28"/>
          <w:szCs w:val="28"/>
        </w:rPr>
        <w:t>。</w:t>
      </w:r>
    </w:p>
    <w:p w:rsidR="008F6127" w:rsidRPr="002B5657" w:rsidRDefault="008F6127" w:rsidP="007C101E">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t>2.</w:t>
      </w:r>
      <w:r w:rsidR="003C0DB7" w:rsidRPr="002B5657">
        <w:rPr>
          <w:rFonts w:eastAsia="標楷體" w:hint="eastAsia"/>
          <w:sz w:val="28"/>
          <w:szCs w:val="28"/>
        </w:rPr>
        <w:t>應依</w:t>
      </w:r>
      <w:r w:rsidRPr="002B5657">
        <w:rPr>
          <w:rFonts w:eastAsia="標楷體" w:hint="eastAsia"/>
          <w:sz w:val="28"/>
          <w:szCs w:val="28"/>
        </w:rPr>
        <w:t>校園災害潛勢</w:t>
      </w:r>
      <w:r w:rsidR="003C0DB7" w:rsidRPr="002B5657">
        <w:rPr>
          <w:rFonts w:eastAsia="標楷體" w:hint="eastAsia"/>
          <w:sz w:val="28"/>
          <w:szCs w:val="28"/>
        </w:rPr>
        <w:t>最新狀況，定期修訂校園災害管理實施計畫</w:t>
      </w:r>
      <w:r w:rsidR="006B70C7">
        <w:rPr>
          <w:rFonts w:eastAsia="標楷體" w:hint="eastAsia"/>
          <w:sz w:val="28"/>
          <w:szCs w:val="28"/>
        </w:rPr>
        <w:t>。</w:t>
      </w:r>
    </w:p>
    <w:p w:rsidR="00793674" w:rsidRPr="002B5657" w:rsidRDefault="00793674" w:rsidP="00793674">
      <w:pPr>
        <w:snapToGrid w:val="0"/>
        <w:spacing w:afterLines="50" w:after="180" w:line="400" w:lineRule="atLeast"/>
        <w:jc w:val="both"/>
        <w:rPr>
          <w:rFonts w:eastAsia="標楷體"/>
          <w:b/>
          <w:sz w:val="28"/>
          <w:szCs w:val="28"/>
        </w:rPr>
      </w:pPr>
      <w:r w:rsidRPr="002B5657">
        <w:rPr>
          <w:rFonts w:eastAsia="標楷體" w:hint="eastAsia"/>
          <w:b/>
          <w:sz w:val="28"/>
          <w:szCs w:val="28"/>
        </w:rPr>
        <w:t>三</w:t>
      </w:r>
      <w:r w:rsidRPr="002B5657">
        <w:rPr>
          <w:rFonts w:eastAsia="標楷體"/>
          <w:b/>
          <w:sz w:val="28"/>
          <w:szCs w:val="28"/>
        </w:rPr>
        <w:t>、</w:t>
      </w:r>
      <w:r w:rsidRPr="002B5657">
        <w:rPr>
          <w:rFonts w:eastAsia="標楷體" w:hint="eastAsia"/>
          <w:b/>
          <w:sz w:val="28"/>
          <w:szCs w:val="28"/>
        </w:rPr>
        <w:t>其他</w:t>
      </w:r>
      <w:r w:rsidRPr="002B5657">
        <w:rPr>
          <w:rFonts w:eastAsia="標楷體"/>
          <w:b/>
          <w:sz w:val="28"/>
          <w:szCs w:val="28"/>
        </w:rPr>
        <w:t>建議</w:t>
      </w:r>
      <w:r w:rsidRPr="002B5657">
        <w:rPr>
          <w:rFonts w:eastAsia="標楷體" w:hint="eastAsia"/>
          <w:b/>
          <w:sz w:val="28"/>
          <w:szCs w:val="28"/>
        </w:rPr>
        <w:t>改善</w:t>
      </w:r>
      <w:r w:rsidRPr="002B5657">
        <w:rPr>
          <w:rFonts w:eastAsia="標楷體"/>
          <w:b/>
          <w:sz w:val="28"/>
          <w:szCs w:val="28"/>
        </w:rPr>
        <w:t>事項</w:t>
      </w:r>
    </w:p>
    <w:p w:rsidR="00793674" w:rsidRPr="002B5657" w:rsidRDefault="00793674" w:rsidP="00793674">
      <w:pPr>
        <w:snapToGrid w:val="0"/>
        <w:spacing w:afterLines="50" w:after="180" w:line="400" w:lineRule="atLeast"/>
        <w:ind w:firstLineChars="64" w:firstLine="179"/>
        <w:jc w:val="both"/>
        <w:rPr>
          <w:rFonts w:eastAsia="標楷體"/>
          <w:b/>
          <w:sz w:val="28"/>
          <w:szCs w:val="28"/>
        </w:rPr>
      </w:pPr>
      <w:r w:rsidRPr="002B5657">
        <w:rPr>
          <w:rFonts w:eastAsia="標楷體"/>
          <w:b/>
          <w:sz w:val="28"/>
          <w:szCs w:val="28"/>
        </w:rPr>
        <w:t>(</w:t>
      </w:r>
      <w:r w:rsidRPr="002B5657">
        <w:rPr>
          <w:rFonts w:eastAsia="標楷體" w:hint="eastAsia"/>
          <w:b/>
          <w:sz w:val="28"/>
          <w:szCs w:val="28"/>
        </w:rPr>
        <w:t>一</w:t>
      </w:r>
      <w:r w:rsidRPr="002B5657">
        <w:rPr>
          <w:rFonts w:eastAsia="標楷體"/>
          <w:b/>
          <w:sz w:val="28"/>
          <w:szCs w:val="28"/>
        </w:rPr>
        <w:t>)</w:t>
      </w:r>
      <w:r w:rsidRPr="002B5657">
        <w:rPr>
          <w:rFonts w:eastAsia="標楷體"/>
          <w:b/>
          <w:sz w:val="28"/>
          <w:szCs w:val="28"/>
        </w:rPr>
        <w:t>環境保護</w:t>
      </w:r>
      <w:r w:rsidRPr="002B5657">
        <w:rPr>
          <w:rFonts w:eastAsia="標楷體" w:hint="eastAsia"/>
          <w:b/>
          <w:sz w:val="28"/>
          <w:szCs w:val="28"/>
        </w:rPr>
        <w:t>及能資源</w:t>
      </w:r>
      <w:r w:rsidRPr="002B5657">
        <w:rPr>
          <w:rFonts w:eastAsia="標楷體"/>
          <w:b/>
          <w:sz w:val="28"/>
          <w:szCs w:val="28"/>
        </w:rPr>
        <w:t>管理現況查核</w:t>
      </w:r>
    </w:p>
    <w:p w:rsidR="00393689" w:rsidRPr="002B5657" w:rsidRDefault="0045411A" w:rsidP="0001516C">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t>1.</w:t>
      </w:r>
      <w:r w:rsidRPr="002B5657">
        <w:rPr>
          <w:rFonts w:eastAsia="標楷體" w:hint="eastAsia"/>
          <w:sz w:val="28"/>
          <w:szCs w:val="28"/>
        </w:rPr>
        <w:t>圖書館照明系統之開關迴路，建議依書櫃與閱讀桌之排列可單獨控制，並檢測照度，以配合燈具設計</w:t>
      </w:r>
      <w:r w:rsidR="006B70C7">
        <w:rPr>
          <w:rFonts w:eastAsia="標楷體" w:hint="eastAsia"/>
          <w:sz w:val="28"/>
          <w:szCs w:val="28"/>
        </w:rPr>
        <w:t>。</w:t>
      </w:r>
    </w:p>
    <w:p w:rsidR="00E34A27" w:rsidRPr="002B5657" w:rsidRDefault="0045411A" w:rsidP="0001516C">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t>2.</w:t>
      </w:r>
      <w:r w:rsidRPr="002B5657">
        <w:rPr>
          <w:rFonts w:eastAsia="標楷體" w:hint="eastAsia"/>
          <w:sz w:val="28"/>
          <w:szCs w:val="28"/>
        </w:rPr>
        <w:t>廢液貯存場宜保持空氣流通，避免因日照造成室內高溫</w:t>
      </w:r>
      <w:r w:rsidR="006B70C7">
        <w:rPr>
          <w:rFonts w:eastAsia="標楷體" w:hint="eastAsia"/>
          <w:sz w:val="28"/>
          <w:szCs w:val="28"/>
        </w:rPr>
        <w:t>。</w:t>
      </w:r>
    </w:p>
    <w:p w:rsidR="00E34A27" w:rsidRPr="002B5657" w:rsidRDefault="00E34A27" w:rsidP="0001516C">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t>3.</w:t>
      </w:r>
      <w:r w:rsidR="0045411A" w:rsidRPr="002B5657">
        <w:rPr>
          <w:rFonts w:eastAsia="標楷體" w:hint="eastAsia"/>
          <w:sz w:val="28"/>
          <w:szCs w:val="28"/>
        </w:rPr>
        <w:t>建議加強垃圾減量</w:t>
      </w:r>
      <w:r w:rsidR="006B70C7">
        <w:rPr>
          <w:rFonts w:eastAsia="標楷體" w:hint="eastAsia"/>
          <w:sz w:val="28"/>
          <w:szCs w:val="28"/>
        </w:rPr>
        <w:t>。</w:t>
      </w:r>
    </w:p>
    <w:p w:rsidR="00793674" w:rsidRPr="002B5657" w:rsidRDefault="00793674" w:rsidP="00793674">
      <w:pPr>
        <w:snapToGrid w:val="0"/>
        <w:spacing w:afterLines="50" w:after="180" w:line="400" w:lineRule="atLeast"/>
        <w:ind w:firstLineChars="64" w:firstLine="179"/>
        <w:jc w:val="both"/>
        <w:rPr>
          <w:rFonts w:eastAsia="標楷體"/>
          <w:b/>
          <w:sz w:val="28"/>
          <w:szCs w:val="28"/>
        </w:rPr>
      </w:pPr>
      <w:r w:rsidRPr="002B5657">
        <w:rPr>
          <w:rFonts w:eastAsia="標楷體"/>
          <w:b/>
          <w:sz w:val="28"/>
          <w:szCs w:val="28"/>
        </w:rPr>
        <w:t>(</w:t>
      </w:r>
      <w:r w:rsidRPr="002B5657">
        <w:rPr>
          <w:rFonts w:eastAsia="標楷體" w:hint="eastAsia"/>
          <w:b/>
          <w:sz w:val="28"/>
          <w:szCs w:val="28"/>
        </w:rPr>
        <w:t>二</w:t>
      </w:r>
      <w:r w:rsidRPr="002B5657">
        <w:rPr>
          <w:rFonts w:eastAsia="標楷體"/>
          <w:b/>
          <w:sz w:val="28"/>
          <w:szCs w:val="28"/>
        </w:rPr>
        <w:t>)</w:t>
      </w:r>
      <w:r w:rsidRPr="002B5657">
        <w:rPr>
          <w:rFonts w:eastAsia="標楷體" w:hint="eastAsia"/>
          <w:b/>
          <w:sz w:val="28"/>
          <w:szCs w:val="28"/>
        </w:rPr>
        <w:t>實驗實習與職業</w:t>
      </w:r>
      <w:r w:rsidRPr="002B5657">
        <w:rPr>
          <w:rFonts w:eastAsia="標楷體"/>
          <w:b/>
          <w:sz w:val="28"/>
          <w:szCs w:val="28"/>
        </w:rPr>
        <w:t>安全衛生管理現況查核</w:t>
      </w:r>
    </w:p>
    <w:p w:rsidR="00045DC8" w:rsidRPr="002B5657" w:rsidRDefault="0001516C" w:rsidP="001B60EE">
      <w:pPr>
        <w:snapToGrid w:val="0"/>
        <w:spacing w:afterLines="50" w:after="180" w:line="400" w:lineRule="atLeast"/>
        <w:ind w:leftChars="175" w:left="644" w:hangingChars="80" w:hanging="224"/>
        <w:jc w:val="both"/>
        <w:rPr>
          <w:rFonts w:eastAsia="標楷體"/>
          <w:b/>
          <w:sz w:val="28"/>
          <w:szCs w:val="28"/>
        </w:rPr>
      </w:pPr>
      <w:r w:rsidRPr="002B5657">
        <w:rPr>
          <w:rFonts w:eastAsia="標楷體" w:hint="eastAsia"/>
          <w:sz w:val="28"/>
          <w:szCs w:val="28"/>
        </w:rPr>
        <w:t>1.</w:t>
      </w:r>
      <w:r w:rsidRPr="002B5657">
        <w:rPr>
          <w:rFonts w:eastAsia="標楷體" w:hint="eastAsia"/>
          <w:sz w:val="28"/>
          <w:szCs w:val="28"/>
        </w:rPr>
        <w:t>實驗場所隨著教學活動之進展可能</w:t>
      </w:r>
      <w:r w:rsidR="002B5657" w:rsidRPr="002B5657">
        <w:rPr>
          <w:rFonts w:eastAsia="標楷體" w:hint="eastAsia"/>
          <w:sz w:val="28"/>
          <w:szCs w:val="28"/>
        </w:rPr>
        <w:t>會</w:t>
      </w:r>
      <w:r w:rsidRPr="002B5657">
        <w:rPr>
          <w:rFonts w:eastAsia="標楷體" w:hint="eastAsia"/>
          <w:sz w:val="28"/>
          <w:szCs w:val="28"/>
        </w:rPr>
        <w:t>伴隨產生不同之風險，請校方依據實際教學活動變化實施風險評估並採行適當預防措施</w:t>
      </w:r>
      <w:r w:rsidR="006B70C7">
        <w:rPr>
          <w:rFonts w:eastAsia="標楷體" w:hint="eastAsia"/>
          <w:sz w:val="28"/>
          <w:szCs w:val="28"/>
        </w:rPr>
        <w:t>。</w:t>
      </w:r>
    </w:p>
    <w:p w:rsidR="00793674" w:rsidRPr="002B5657" w:rsidRDefault="00793674" w:rsidP="00793674">
      <w:pPr>
        <w:snapToGrid w:val="0"/>
        <w:spacing w:afterLines="50" w:after="180" w:line="400" w:lineRule="atLeast"/>
        <w:ind w:firstLineChars="64" w:firstLine="179"/>
        <w:jc w:val="both"/>
        <w:rPr>
          <w:rFonts w:eastAsia="標楷體"/>
          <w:b/>
          <w:sz w:val="28"/>
          <w:szCs w:val="28"/>
        </w:rPr>
      </w:pPr>
      <w:r w:rsidRPr="002B5657">
        <w:rPr>
          <w:rFonts w:eastAsia="標楷體"/>
          <w:b/>
          <w:sz w:val="28"/>
          <w:szCs w:val="28"/>
        </w:rPr>
        <w:t>(</w:t>
      </w:r>
      <w:r w:rsidRPr="002B5657">
        <w:rPr>
          <w:rFonts w:eastAsia="標楷體" w:hint="eastAsia"/>
          <w:b/>
          <w:sz w:val="28"/>
          <w:szCs w:val="28"/>
        </w:rPr>
        <w:t>三</w:t>
      </w:r>
      <w:r w:rsidRPr="002B5657">
        <w:rPr>
          <w:rFonts w:eastAsia="標楷體"/>
          <w:b/>
          <w:sz w:val="28"/>
          <w:szCs w:val="28"/>
        </w:rPr>
        <w:t>)</w:t>
      </w:r>
      <w:r w:rsidRPr="002B5657">
        <w:rPr>
          <w:rFonts w:eastAsia="標楷體" w:hint="eastAsia"/>
          <w:b/>
          <w:sz w:val="28"/>
          <w:szCs w:val="28"/>
        </w:rPr>
        <w:t>校園</w:t>
      </w:r>
      <w:r w:rsidRPr="002B5657">
        <w:rPr>
          <w:rFonts w:eastAsia="標楷體"/>
          <w:b/>
          <w:sz w:val="28"/>
          <w:szCs w:val="28"/>
        </w:rPr>
        <w:t>災害防救</w:t>
      </w:r>
      <w:r w:rsidRPr="002B5657">
        <w:rPr>
          <w:rFonts w:eastAsia="標楷體" w:hint="eastAsia"/>
          <w:b/>
          <w:sz w:val="28"/>
          <w:szCs w:val="28"/>
        </w:rPr>
        <w:t>計畫</w:t>
      </w:r>
      <w:r w:rsidRPr="002B5657">
        <w:rPr>
          <w:rFonts w:eastAsia="標楷體"/>
          <w:b/>
          <w:sz w:val="28"/>
          <w:szCs w:val="28"/>
        </w:rPr>
        <w:t>現況查核</w:t>
      </w:r>
    </w:p>
    <w:p w:rsidR="00170EF5" w:rsidRPr="002B5657" w:rsidRDefault="00C915F4" w:rsidP="00170EF5">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t>1.</w:t>
      </w:r>
      <w:r w:rsidR="003C0DB7" w:rsidRPr="002B5657">
        <w:rPr>
          <w:rFonts w:eastAsia="標楷體" w:hint="eastAsia"/>
          <w:sz w:val="28"/>
          <w:szCs w:val="28"/>
        </w:rPr>
        <w:t>目前學校校安人力嚴重不足，在補足人力之前，建議提出配套措施</w:t>
      </w:r>
      <w:r w:rsidR="003C0DB7" w:rsidRPr="002B5657">
        <w:rPr>
          <w:rFonts w:eastAsia="標楷體" w:hint="eastAsia"/>
          <w:sz w:val="28"/>
          <w:szCs w:val="28"/>
        </w:rPr>
        <w:t>(</w:t>
      </w:r>
      <w:r w:rsidR="003C0DB7" w:rsidRPr="002B5657">
        <w:rPr>
          <w:rFonts w:eastAsia="標楷體" w:hint="eastAsia"/>
          <w:sz w:val="28"/>
          <w:szCs w:val="28"/>
        </w:rPr>
        <w:t>如尋求其他人力替兼或支援</w:t>
      </w:r>
      <w:r w:rsidR="003C0DB7" w:rsidRPr="002B5657">
        <w:rPr>
          <w:rFonts w:eastAsia="標楷體" w:hint="eastAsia"/>
          <w:sz w:val="28"/>
          <w:szCs w:val="28"/>
        </w:rPr>
        <w:t>)</w:t>
      </w:r>
      <w:r w:rsidR="003C0DB7" w:rsidRPr="002B5657">
        <w:rPr>
          <w:rFonts w:eastAsia="標楷體" w:hint="eastAsia"/>
          <w:sz w:val="28"/>
          <w:szCs w:val="28"/>
        </w:rPr>
        <w:t>，俾確保校安工作推行</w:t>
      </w:r>
      <w:r w:rsidR="006B70C7">
        <w:rPr>
          <w:rFonts w:eastAsia="標楷體" w:hint="eastAsia"/>
          <w:sz w:val="28"/>
          <w:szCs w:val="28"/>
        </w:rPr>
        <w:t>。</w:t>
      </w:r>
    </w:p>
    <w:p w:rsidR="003C0DB7" w:rsidRPr="002B5657" w:rsidRDefault="003C0DB7" w:rsidP="00170EF5">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t>2.</w:t>
      </w:r>
      <w:r w:rsidRPr="002B5657">
        <w:rPr>
          <w:rFonts w:eastAsia="標楷體" w:hint="eastAsia"/>
          <w:sz w:val="28"/>
          <w:szCs w:val="28"/>
        </w:rPr>
        <w:t>建議加強校園災害潛勢之掌握針對歷年校園災害或潛勢建檔，</w:t>
      </w:r>
      <w:r w:rsidRPr="002B5657">
        <w:rPr>
          <w:rFonts w:eastAsia="標楷體" w:hint="eastAsia"/>
          <w:sz w:val="28"/>
          <w:szCs w:val="28"/>
        </w:rPr>
        <w:lastRenderedPageBreak/>
        <w:t>俾利經驗學習及傳承</w:t>
      </w:r>
      <w:r w:rsidR="006B70C7">
        <w:rPr>
          <w:rFonts w:eastAsia="標楷體" w:hint="eastAsia"/>
          <w:sz w:val="28"/>
          <w:szCs w:val="28"/>
        </w:rPr>
        <w:t>。</w:t>
      </w:r>
    </w:p>
    <w:p w:rsidR="003C0DB7" w:rsidRPr="002B5657" w:rsidRDefault="003C0DB7" w:rsidP="00170EF5">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t>3.9/27</w:t>
      </w:r>
      <w:r w:rsidRPr="002B5657">
        <w:rPr>
          <w:rFonts w:eastAsia="標楷體" w:hint="eastAsia"/>
          <w:sz w:val="28"/>
          <w:szCs w:val="28"/>
        </w:rPr>
        <w:t>有辦理宿舍學生震災疏散演練，建議可加強一般教室及其他複合性防災演練</w:t>
      </w:r>
      <w:r w:rsidR="006B70C7">
        <w:rPr>
          <w:rFonts w:eastAsia="標楷體" w:hint="eastAsia"/>
          <w:sz w:val="28"/>
          <w:szCs w:val="28"/>
        </w:rPr>
        <w:t>。</w:t>
      </w:r>
    </w:p>
    <w:p w:rsidR="003C0DB7" w:rsidRPr="002B5657" w:rsidRDefault="003C0DB7" w:rsidP="00170EF5">
      <w:pPr>
        <w:snapToGrid w:val="0"/>
        <w:spacing w:afterLines="50" w:after="180" w:line="400" w:lineRule="atLeast"/>
        <w:ind w:leftChars="175" w:left="644" w:hangingChars="80" w:hanging="224"/>
        <w:jc w:val="both"/>
        <w:rPr>
          <w:rFonts w:eastAsia="標楷體"/>
          <w:sz w:val="28"/>
          <w:szCs w:val="28"/>
        </w:rPr>
      </w:pPr>
      <w:r w:rsidRPr="002B5657">
        <w:rPr>
          <w:rFonts w:eastAsia="標楷體" w:hint="eastAsia"/>
          <w:sz w:val="28"/>
          <w:szCs w:val="28"/>
        </w:rPr>
        <w:t>4.</w:t>
      </w:r>
      <w:r w:rsidRPr="002B5657">
        <w:rPr>
          <w:rFonts w:eastAsia="標楷體" w:hint="eastAsia"/>
          <w:sz w:val="28"/>
          <w:szCs w:val="28"/>
        </w:rPr>
        <w:t>重新檢視各災防相關</w:t>
      </w:r>
      <w:r w:rsidRPr="002B5657">
        <w:rPr>
          <w:rFonts w:eastAsia="標楷體" w:hint="eastAsia"/>
          <w:sz w:val="28"/>
          <w:szCs w:val="28"/>
        </w:rPr>
        <w:t>S.O.P.</w:t>
      </w:r>
      <w:r w:rsidRPr="002B5657">
        <w:rPr>
          <w:rFonts w:eastAsia="標楷體" w:hint="eastAsia"/>
          <w:sz w:val="28"/>
          <w:szCs w:val="28"/>
        </w:rPr>
        <w:t>，建議依實際狀況更新調整</w:t>
      </w:r>
      <w:r w:rsidR="006B70C7">
        <w:rPr>
          <w:rFonts w:eastAsia="標楷體" w:hint="eastAsia"/>
          <w:sz w:val="28"/>
          <w:szCs w:val="28"/>
        </w:rPr>
        <w:t>。</w:t>
      </w:r>
    </w:p>
    <w:p w:rsidR="003C0DB7" w:rsidRPr="003C0DB7" w:rsidRDefault="003C0DB7" w:rsidP="00170EF5">
      <w:pPr>
        <w:snapToGrid w:val="0"/>
        <w:spacing w:afterLines="50" w:after="180" w:line="400" w:lineRule="atLeast"/>
        <w:ind w:leftChars="175" w:left="644" w:hangingChars="80" w:hanging="224"/>
        <w:jc w:val="both"/>
        <w:rPr>
          <w:rFonts w:eastAsia="標楷體"/>
          <w:b/>
          <w:sz w:val="28"/>
          <w:szCs w:val="28"/>
        </w:rPr>
      </w:pPr>
      <w:r w:rsidRPr="002B5657">
        <w:rPr>
          <w:rFonts w:eastAsia="標楷體" w:hint="eastAsia"/>
          <w:sz w:val="28"/>
          <w:szCs w:val="28"/>
        </w:rPr>
        <w:t>5.</w:t>
      </w:r>
      <w:r w:rsidRPr="002B5657">
        <w:rPr>
          <w:rFonts w:eastAsia="標楷體" w:hint="eastAsia"/>
          <w:sz w:val="28"/>
          <w:szCs w:val="28"/>
        </w:rPr>
        <w:t>澎湖風大，校園災害以學生交通事故為主，建議可強化安全宣導以降低交通事故</w:t>
      </w:r>
      <w:r w:rsidR="006B70C7">
        <w:rPr>
          <w:rFonts w:eastAsia="標楷體" w:hint="eastAsia"/>
          <w:sz w:val="28"/>
          <w:szCs w:val="28"/>
        </w:rPr>
        <w:t>。</w:t>
      </w:r>
    </w:p>
    <w:sectPr w:rsidR="003C0DB7" w:rsidRPr="003C0DB7">
      <w:headerReference w:type="default" r:id="rId8"/>
      <w:footerReference w:type="even"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EEE" w:rsidRDefault="00A61EEE">
      <w:r>
        <w:separator/>
      </w:r>
    </w:p>
  </w:endnote>
  <w:endnote w:type="continuationSeparator" w:id="0">
    <w:p w:rsidR="00A61EEE" w:rsidRDefault="00A6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71" w:rsidRDefault="00754B71" w:rsidP="00D55DD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54B71" w:rsidRDefault="00754B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71" w:rsidRDefault="00754B71" w:rsidP="00D55DD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419A8">
      <w:rPr>
        <w:rStyle w:val="a6"/>
        <w:noProof/>
      </w:rPr>
      <w:t>1</w:t>
    </w:r>
    <w:r>
      <w:rPr>
        <w:rStyle w:val="a6"/>
      </w:rPr>
      <w:fldChar w:fldCharType="end"/>
    </w:r>
  </w:p>
  <w:p w:rsidR="00754B71" w:rsidRDefault="00754B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EEE" w:rsidRDefault="00A61EEE">
      <w:r>
        <w:separator/>
      </w:r>
    </w:p>
  </w:footnote>
  <w:footnote w:type="continuationSeparator" w:id="0">
    <w:p w:rsidR="00A61EEE" w:rsidRDefault="00A6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71" w:rsidRDefault="00436208" w:rsidP="00E62F5B">
    <w:pPr>
      <w:pStyle w:val="a4"/>
      <w:ind w:firstLineChars="200" w:firstLine="400"/>
      <w:jc w:val="right"/>
    </w:pPr>
    <w:r>
      <w:rPr>
        <w:rFonts w:eastAsia="標楷體"/>
        <w:noProof/>
      </w:rPr>
      <w:drawing>
        <wp:anchor distT="0" distB="0" distL="0" distR="0" simplePos="0" relativeHeight="251657728" behindDoc="0" locked="0" layoutInCell="1" allowOverlap="1" wp14:anchorId="6DC30590" wp14:editId="6DB962D1">
          <wp:simplePos x="0" y="0"/>
          <wp:positionH relativeFrom="column">
            <wp:posOffset>4655820</wp:posOffset>
          </wp:positionH>
          <wp:positionV relativeFrom="paragraph">
            <wp:posOffset>-16510</wp:posOffset>
          </wp:positionV>
          <wp:extent cx="228600" cy="204470"/>
          <wp:effectExtent l="0" t="0" r="0" b="508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2044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54B71">
      <w:rPr>
        <w:rFonts w:eastAsia="標楷體" w:hint="eastAsia"/>
      </w:rPr>
      <w:t>教育部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36A4"/>
    <w:multiLevelType w:val="hybridMultilevel"/>
    <w:tmpl w:val="E7C05F36"/>
    <w:lvl w:ilvl="0" w:tplc="032AA5C8">
      <w:start w:val="1"/>
      <w:numFmt w:val="decimal"/>
      <w:lvlText w:val="%1."/>
      <w:lvlJc w:val="left"/>
      <w:pPr>
        <w:tabs>
          <w:tab w:val="num" w:pos="835"/>
        </w:tabs>
        <w:ind w:left="835"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0D77687"/>
    <w:multiLevelType w:val="hybridMultilevel"/>
    <w:tmpl w:val="CACC9040"/>
    <w:lvl w:ilvl="0" w:tplc="032AA5C8">
      <w:start w:val="1"/>
      <w:numFmt w:val="decimal"/>
      <w:lvlText w:val="%1."/>
      <w:lvlJc w:val="left"/>
      <w:pPr>
        <w:tabs>
          <w:tab w:val="num" w:pos="1310"/>
        </w:tabs>
        <w:ind w:left="1310" w:hanging="360"/>
      </w:pPr>
      <w:rPr>
        <w:rFonts w:hint="default"/>
      </w:rPr>
    </w:lvl>
    <w:lvl w:ilvl="1" w:tplc="04090019" w:tentative="1">
      <w:start w:val="1"/>
      <w:numFmt w:val="ideographTraditional"/>
      <w:lvlText w:val="%2、"/>
      <w:lvlJc w:val="left"/>
      <w:pPr>
        <w:tabs>
          <w:tab w:val="num" w:pos="1435"/>
        </w:tabs>
        <w:ind w:left="1435" w:hanging="480"/>
      </w:pPr>
    </w:lvl>
    <w:lvl w:ilvl="2" w:tplc="0409001B" w:tentative="1">
      <w:start w:val="1"/>
      <w:numFmt w:val="lowerRoman"/>
      <w:lvlText w:val="%3."/>
      <w:lvlJc w:val="right"/>
      <w:pPr>
        <w:tabs>
          <w:tab w:val="num" w:pos="1915"/>
        </w:tabs>
        <w:ind w:left="1915" w:hanging="480"/>
      </w:pPr>
    </w:lvl>
    <w:lvl w:ilvl="3" w:tplc="0409000F" w:tentative="1">
      <w:start w:val="1"/>
      <w:numFmt w:val="decimal"/>
      <w:lvlText w:val="%4."/>
      <w:lvlJc w:val="left"/>
      <w:pPr>
        <w:tabs>
          <w:tab w:val="num" w:pos="2395"/>
        </w:tabs>
        <w:ind w:left="2395" w:hanging="480"/>
      </w:pPr>
    </w:lvl>
    <w:lvl w:ilvl="4" w:tplc="04090019" w:tentative="1">
      <w:start w:val="1"/>
      <w:numFmt w:val="ideographTraditional"/>
      <w:lvlText w:val="%5、"/>
      <w:lvlJc w:val="left"/>
      <w:pPr>
        <w:tabs>
          <w:tab w:val="num" w:pos="2875"/>
        </w:tabs>
        <w:ind w:left="2875" w:hanging="480"/>
      </w:pPr>
    </w:lvl>
    <w:lvl w:ilvl="5" w:tplc="0409001B" w:tentative="1">
      <w:start w:val="1"/>
      <w:numFmt w:val="lowerRoman"/>
      <w:lvlText w:val="%6."/>
      <w:lvlJc w:val="right"/>
      <w:pPr>
        <w:tabs>
          <w:tab w:val="num" w:pos="3355"/>
        </w:tabs>
        <w:ind w:left="3355" w:hanging="480"/>
      </w:pPr>
    </w:lvl>
    <w:lvl w:ilvl="6" w:tplc="0409000F" w:tentative="1">
      <w:start w:val="1"/>
      <w:numFmt w:val="decimal"/>
      <w:lvlText w:val="%7."/>
      <w:lvlJc w:val="left"/>
      <w:pPr>
        <w:tabs>
          <w:tab w:val="num" w:pos="3835"/>
        </w:tabs>
        <w:ind w:left="3835" w:hanging="480"/>
      </w:pPr>
    </w:lvl>
    <w:lvl w:ilvl="7" w:tplc="04090019" w:tentative="1">
      <w:start w:val="1"/>
      <w:numFmt w:val="ideographTraditional"/>
      <w:lvlText w:val="%8、"/>
      <w:lvlJc w:val="left"/>
      <w:pPr>
        <w:tabs>
          <w:tab w:val="num" w:pos="4315"/>
        </w:tabs>
        <w:ind w:left="4315" w:hanging="480"/>
      </w:pPr>
    </w:lvl>
    <w:lvl w:ilvl="8" w:tplc="0409001B" w:tentative="1">
      <w:start w:val="1"/>
      <w:numFmt w:val="lowerRoman"/>
      <w:lvlText w:val="%9."/>
      <w:lvlJc w:val="right"/>
      <w:pPr>
        <w:tabs>
          <w:tab w:val="num" w:pos="4795"/>
        </w:tabs>
        <w:ind w:left="4795" w:hanging="480"/>
      </w:pPr>
    </w:lvl>
  </w:abstractNum>
  <w:abstractNum w:abstractNumId="2" w15:restartNumberingAfterBreak="0">
    <w:nsid w:val="32C853CE"/>
    <w:multiLevelType w:val="hybridMultilevel"/>
    <w:tmpl w:val="9C0E3E6C"/>
    <w:lvl w:ilvl="0" w:tplc="032AA5C8">
      <w:start w:val="1"/>
      <w:numFmt w:val="decimal"/>
      <w:lvlText w:val="%1."/>
      <w:lvlJc w:val="left"/>
      <w:pPr>
        <w:tabs>
          <w:tab w:val="num" w:pos="835"/>
        </w:tabs>
        <w:ind w:left="835"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4222EC4"/>
    <w:multiLevelType w:val="hybridMultilevel"/>
    <w:tmpl w:val="58DE9E56"/>
    <w:lvl w:ilvl="0" w:tplc="032AA5C8">
      <w:start w:val="1"/>
      <w:numFmt w:val="decimal"/>
      <w:lvlText w:val="%1."/>
      <w:lvlJc w:val="left"/>
      <w:pPr>
        <w:tabs>
          <w:tab w:val="num" w:pos="835"/>
        </w:tabs>
        <w:ind w:left="835" w:hanging="360"/>
      </w:pPr>
      <w:rPr>
        <w:rFonts w:hint="default"/>
      </w:rPr>
    </w:lvl>
    <w:lvl w:ilvl="1" w:tplc="04090019" w:tentative="1">
      <w:start w:val="1"/>
      <w:numFmt w:val="ideographTraditional"/>
      <w:lvlText w:val="%2、"/>
      <w:lvlJc w:val="left"/>
      <w:pPr>
        <w:tabs>
          <w:tab w:val="num" w:pos="1435"/>
        </w:tabs>
        <w:ind w:left="1435" w:hanging="480"/>
      </w:pPr>
    </w:lvl>
    <w:lvl w:ilvl="2" w:tplc="0409001B" w:tentative="1">
      <w:start w:val="1"/>
      <w:numFmt w:val="lowerRoman"/>
      <w:lvlText w:val="%3."/>
      <w:lvlJc w:val="right"/>
      <w:pPr>
        <w:tabs>
          <w:tab w:val="num" w:pos="1915"/>
        </w:tabs>
        <w:ind w:left="1915" w:hanging="480"/>
      </w:pPr>
    </w:lvl>
    <w:lvl w:ilvl="3" w:tplc="0409000F" w:tentative="1">
      <w:start w:val="1"/>
      <w:numFmt w:val="decimal"/>
      <w:lvlText w:val="%4."/>
      <w:lvlJc w:val="left"/>
      <w:pPr>
        <w:tabs>
          <w:tab w:val="num" w:pos="2395"/>
        </w:tabs>
        <w:ind w:left="2395" w:hanging="480"/>
      </w:pPr>
    </w:lvl>
    <w:lvl w:ilvl="4" w:tplc="04090019" w:tentative="1">
      <w:start w:val="1"/>
      <w:numFmt w:val="ideographTraditional"/>
      <w:lvlText w:val="%5、"/>
      <w:lvlJc w:val="left"/>
      <w:pPr>
        <w:tabs>
          <w:tab w:val="num" w:pos="2875"/>
        </w:tabs>
        <w:ind w:left="2875" w:hanging="480"/>
      </w:pPr>
    </w:lvl>
    <w:lvl w:ilvl="5" w:tplc="0409001B" w:tentative="1">
      <w:start w:val="1"/>
      <w:numFmt w:val="lowerRoman"/>
      <w:lvlText w:val="%6."/>
      <w:lvlJc w:val="right"/>
      <w:pPr>
        <w:tabs>
          <w:tab w:val="num" w:pos="3355"/>
        </w:tabs>
        <w:ind w:left="3355" w:hanging="480"/>
      </w:pPr>
    </w:lvl>
    <w:lvl w:ilvl="6" w:tplc="0409000F" w:tentative="1">
      <w:start w:val="1"/>
      <w:numFmt w:val="decimal"/>
      <w:lvlText w:val="%7."/>
      <w:lvlJc w:val="left"/>
      <w:pPr>
        <w:tabs>
          <w:tab w:val="num" w:pos="3835"/>
        </w:tabs>
        <w:ind w:left="3835" w:hanging="480"/>
      </w:pPr>
    </w:lvl>
    <w:lvl w:ilvl="7" w:tplc="04090019" w:tentative="1">
      <w:start w:val="1"/>
      <w:numFmt w:val="ideographTraditional"/>
      <w:lvlText w:val="%8、"/>
      <w:lvlJc w:val="left"/>
      <w:pPr>
        <w:tabs>
          <w:tab w:val="num" w:pos="4315"/>
        </w:tabs>
        <w:ind w:left="4315" w:hanging="480"/>
      </w:pPr>
    </w:lvl>
    <w:lvl w:ilvl="8" w:tplc="0409001B" w:tentative="1">
      <w:start w:val="1"/>
      <w:numFmt w:val="lowerRoman"/>
      <w:lvlText w:val="%9."/>
      <w:lvlJc w:val="right"/>
      <w:pPr>
        <w:tabs>
          <w:tab w:val="num" w:pos="4795"/>
        </w:tabs>
        <w:ind w:left="4795" w:hanging="480"/>
      </w:pPr>
    </w:lvl>
  </w:abstractNum>
  <w:abstractNum w:abstractNumId="4" w15:restartNumberingAfterBreak="0">
    <w:nsid w:val="35BF0F91"/>
    <w:multiLevelType w:val="hybridMultilevel"/>
    <w:tmpl w:val="8176FF34"/>
    <w:lvl w:ilvl="0" w:tplc="014033B8">
      <w:start w:val="1"/>
      <w:numFmt w:val="decimal"/>
      <w:lvlText w:val="（%1）"/>
      <w:lvlJc w:val="left"/>
      <w:pPr>
        <w:tabs>
          <w:tab w:val="num" w:pos="848"/>
        </w:tabs>
        <w:ind w:left="1368" w:hanging="880"/>
      </w:pPr>
      <w:rPr>
        <w:rFonts w:hint="default"/>
      </w:rPr>
    </w:lvl>
    <w:lvl w:ilvl="1" w:tplc="1B4E0436">
      <w:start w:val="1"/>
      <w:numFmt w:val="decimal"/>
      <w:lvlText w:val="（%2）"/>
      <w:lvlJc w:val="left"/>
      <w:pPr>
        <w:tabs>
          <w:tab w:val="num" w:pos="2280"/>
        </w:tabs>
        <w:ind w:left="2688" w:hanging="888"/>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7463BBB"/>
    <w:multiLevelType w:val="hybridMultilevel"/>
    <w:tmpl w:val="5414F592"/>
    <w:lvl w:ilvl="0" w:tplc="1B4E0436">
      <w:start w:val="1"/>
      <w:numFmt w:val="decimal"/>
      <w:lvlText w:val="（%1）"/>
      <w:lvlJc w:val="left"/>
      <w:pPr>
        <w:tabs>
          <w:tab w:val="num" w:pos="960"/>
        </w:tabs>
        <w:ind w:left="1368" w:hanging="88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F276AC3"/>
    <w:multiLevelType w:val="hybridMultilevel"/>
    <w:tmpl w:val="0F1E72E0"/>
    <w:lvl w:ilvl="0" w:tplc="032AA5C8">
      <w:start w:val="1"/>
      <w:numFmt w:val="decimal"/>
      <w:lvlText w:val="%1."/>
      <w:lvlJc w:val="left"/>
      <w:pPr>
        <w:tabs>
          <w:tab w:val="num" w:pos="835"/>
        </w:tabs>
        <w:ind w:left="835" w:hanging="360"/>
      </w:pPr>
      <w:rPr>
        <w:rFonts w:hint="default"/>
      </w:rPr>
    </w:lvl>
    <w:lvl w:ilvl="1" w:tplc="04090019" w:tentative="1">
      <w:start w:val="1"/>
      <w:numFmt w:val="ideographTraditional"/>
      <w:lvlText w:val="%2、"/>
      <w:lvlJc w:val="left"/>
      <w:pPr>
        <w:tabs>
          <w:tab w:val="num" w:pos="1435"/>
        </w:tabs>
        <w:ind w:left="1435" w:hanging="480"/>
      </w:pPr>
    </w:lvl>
    <w:lvl w:ilvl="2" w:tplc="0409001B" w:tentative="1">
      <w:start w:val="1"/>
      <w:numFmt w:val="lowerRoman"/>
      <w:lvlText w:val="%3."/>
      <w:lvlJc w:val="right"/>
      <w:pPr>
        <w:tabs>
          <w:tab w:val="num" w:pos="1915"/>
        </w:tabs>
        <w:ind w:left="1915" w:hanging="480"/>
      </w:pPr>
    </w:lvl>
    <w:lvl w:ilvl="3" w:tplc="0409000F" w:tentative="1">
      <w:start w:val="1"/>
      <w:numFmt w:val="decimal"/>
      <w:lvlText w:val="%4."/>
      <w:lvlJc w:val="left"/>
      <w:pPr>
        <w:tabs>
          <w:tab w:val="num" w:pos="2395"/>
        </w:tabs>
        <w:ind w:left="2395" w:hanging="480"/>
      </w:pPr>
    </w:lvl>
    <w:lvl w:ilvl="4" w:tplc="04090019" w:tentative="1">
      <w:start w:val="1"/>
      <w:numFmt w:val="ideographTraditional"/>
      <w:lvlText w:val="%5、"/>
      <w:lvlJc w:val="left"/>
      <w:pPr>
        <w:tabs>
          <w:tab w:val="num" w:pos="2875"/>
        </w:tabs>
        <w:ind w:left="2875" w:hanging="480"/>
      </w:pPr>
    </w:lvl>
    <w:lvl w:ilvl="5" w:tplc="0409001B" w:tentative="1">
      <w:start w:val="1"/>
      <w:numFmt w:val="lowerRoman"/>
      <w:lvlText w:val="%6."/>
      <w:lvlJc w:val="right"/>
      <w:pPr>
        <w:tabs>
          <w:tab w:val="num" w:pos="3355"/>
        </w:tabs>
        <w:ind w:left="3355" w:hanging="480"/>
      </w:pPr>
    </w:lvl>
    <w:lvl w:ilvl="6" w:tplc="0409000F" w:tentative="1">
      <w:start w:val="1"/>
      <w:numFmt w:val="decimal"/>
      <w:lvlText w:val="%7."/>
      <w:lvlJc w:val="left"/>
      <w:pPr>
        <w:tabs>
          <w:tab w:val="num" w:pos="3835"/>
        </w:tabs>
        <w:ind w:left="3835" w:hanging="480"/>
      </w:pPr>
    </w:lvl>
    <w:lvl w:ilvl="7" w:tplc="04090019" w:tentative="1">
      <w:start w:val="1"/>
      <w:numFmt w:val="ideographTraditional"/>
      <w:lvlText w:val="%8、"/>
      <w:lvlJc w:val="left"/>
      <w:pPr>
        <w:tabs>
          <w:tab w:val="num" w:pos="4315"/>
        </w:tabs>
        <w:ind w:left="4315" w:hanging="480"/>
      </w:pPr>
    </w:lvl>
    <w:lvl w:ilvl="8" w:tplc="0409001B" w:tentative="1">
      <w:start w:val="1"/>
      <w:numFmt w:val="lowerRoman"/>
      <w:lvlText w:val="%9."/>
      <w:lvlJc w:val="right"/>
      <w:pPr>
        <w:tabs>
          <w:tab w:val="num" w:pos="4795"/>
        </w:tabs>
        <w:ind w:left="4795" w:hanging="480"/>
      </w:pPr>
    </w:lvl>
  </w:abstractNum>
  <w:abstractNum w:abstractNumId="7" w15:restartNumberingAfterBreak="0">
    <w:nsid w:val="498D7190"/>
    <w:multiLevelType w:val="hybridMultilevel"/>
    <w:tmpl w:val="F572BA12"/>
    <w:lvl w:ilvl="0" w:tplc="032AA5C8">
      <w:start w:val="1"/>
      <w:numFmt w:val="decimal"/>
      <w:lvlText w:val="%1."/>
      <w:lvlJc w:val="left"/>
      <w:pPr>
        <w:tabs>
          <w:tab w:val="num" w:pos="835"/>
        </w:tabs>
        <w:ind w:left="835"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19F036F"/>
    <w:multiLevelType w:val="hybridMultilevel"/>
    <w:tmpl w:val="C340E72E"/>
    <w:lvl w:ilvl="0" w:tplc="0409000F">
      <w:start w:val="1"/>
      <w:numFmt w:val="decimal"/>
      <w:lvlText w:val="%1."/>
      <w:lvlJc w:val="left"/>
      <w:pPr>
        <w:tabs>
          <w:tab w:val="num" w:pos="955"/>
        </w:tabs>
        <w:ind w:left="955" w:hanging="480"/>
      </w:pPr>
    </w:lvl>
    <w:lvl w:ilvl="1" w:tplc="04090019" w:tentative="1">
      <w:start w:val="1"/>
      <w:numFmt w:val="ideographTraditional"/>
      <w:lvlText w:val="%2、"/>
      <w:lvlJc w:val="left"/>
      <w:pPr>
        <w:tabs>
          <w:tab w:val="num" w:pos="1435"/>
        </w:tabs>
        <w:ind w:left="1435" w:hanging="480"/>
      </w:pPr>
    </w:lvl>
    <w:lvl w:ilvl="2" w:tplc="0409001B" w:tentative="1">
      <w:start w:val="1"/>
      <w:numFmt w:val="lowerRoman"/>
      <w:lvlText w:val="%3."/>
      <w:lvlJc w:val="right"/>
      <w:pPr>
        <w:tabs>
          <w:tab w:val="num" w:pos="1915"/>
        </w:tabs>
        <w:ind w:left="1915" w:hanging="480"/>
      </w:pPr>
    </w:lvl>
    <w:lvl w:ilvl="3" w:tplc="0409000F" w:tentative="1">
      <w:start w:val="1"/>
      <w:numFmt w:val="decimal"/>
      <w:lvlText w:val="%4."/>
      <w:lvlJc w:val="left"/>
      <w:pPr>
        <w:tabs>
          <w:tab w:val="num" w:pos="2395"/>
        </w:tabs>
        <w:ind w:left="2395" w:hanging="480"/>
      </w:pPr>
    </w:lvl>
    <w:lvl w:ilvl="4" w:tplc="04090019" w:tentative="1">
      <w:start w:val="1"/>
      <w:numFmt w:val="ideographTraditional"/>
      <w:lvlText w:val="%5、"/>
      <w:lvlJc w:val="left"/>
      <w:pPr>
        <w:tabs>
          <w:tab w:val="num" w:pos="2875"/>
        </w:tabs>
        <w:ind w:left="2875" w:hanging="480"/>
      </w:pPr>
    </w:lvl>
    <w:lvl w:ilvl="5" w:tplc="0409001B" w:tentative="1">
      <w:start w:val="1"/>
      <w:numFmt w:val="lowerRoman"/>
      <w:lvlText w:val="%6."/>
      <w:lvlJc w:val="right"/>
      <w:pPr>
        <w:tabs>
          <w:tab w:val="num" w:pos="3355"/>
        </w:tabs>
        <w:ind w:left="3355" w:hanging="480"/>
      </w:pPr>
    </w:lvl>
    <w:lvl w:ilvl="6" w:tplc="0409000F" w:tentative="1">
      <w:start w:val="1"/>
      <w:numFmt w:val="decimal"/>
      <w:lvlText w:val="%7."/>
      <w:lvlJc w:val="left"/>
      <w:pPr>
        <w:tabs>
          <w:tab w:val="num" w:pos="3835"/>
        </w:tabs>
        <w:ind w:left="3835" w:hanging="480"/>
      </w:pPr>
    </w:lvl>
    <w:lvl w:ilvl="7" w:tplc="04090019" w:tentative="1">
      <w:start w:val="1"/>
      <w:numFmt w:val="ideographTraditional"/>
      <w:lvlText w:val="%8、"/>
      <w:lvlJc w:val="left"/>
      <w:pPr>
        <w:tabs>
          <w:tab w:val="num" w:pos="4315"/>
        </w:tabs>
        <w:ind w:left="4315" w:hanging="480"/>
      </w:pPr>
    </w:lvl>
    <w:lvl w:ilvl="8" w:tplc="0409001B" w:tentative="1">
      <w:start w:val="1"/>
      <w:numFmt w:val="lowerRoman"/>
      <w:lvlText w:val="%9."/>
      <w:lvlJc w:val="right"/>
      <w:pPr>
        <w:tabs>
          <w:tab w:val="num" w:pos="4795"/>
        </w:tabs>
        <w:ind w:left="4795" w:hanging="480"/>
      </w:pPr>
    </w:lvl>
  </w:abstractNum>
  <w:abstractNum w:abstractNumId="9" w15:restartNumberingAfterBreak="0">
    <w:nsid w:val="5BCD1617"/>
    <w:multiLevelType w:val="hybridMultilevel"/>
    <w:tmpl w:val="37B8EAF2"/>
    <w:lvl w:ilvl="0" w:tplc="032AA5C8">
      <w:start w:val="1"/>
      <w:numFmt w:val="decimal"/>
      <w:lvlText w:val="%1."/>
      <w:lvlJc w:val="left"/>
      <w:pPr>
        <w:tabs>
          <w:tab w:val="num" w:pos="835"/>
        </w:tabs>
        <w:ind w:left="835"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D7348E1"/>
    <w:multiLevelType w:val="hybridMultilevel"/>
    <w:tmpl w:val="2F647B52"/>
    <w:lvl w:ilvl="0" w:tplc="032AA5C8">
      <w:start w:val="1"/>
      <w:numFmt w:val="decimal"/>
      <w:lvlText w:val="%1."/>
      <w:lvlJc w:val="left"/>
      <w:pPr>
        <w:tabs>
          <w:tab w:val="num" w:pos="1310"/>
        </w:tabs>
        <w:ind w:left="1310" w:hanging="360"/>
      </w:pPr>
      <w:rPr>
        <w:rFonts w:hint="default"/>
      </w:rPr>
    </w:lvl>
    <w:lvl w:ilvl="1" w:tplc="04090019" w:tentative="1">
      <w:start w:val="1"/>
      <w:numFmt w:val="ideographTraditional"/>
      <w:lvlText w:val="%2、"/>
      <w:lvlJc w:val="left"/>
      <w:pPr>
        <w:tabs>
          <w:tab w:val="num" w:pos="1435"/>
        </w:tabs>
        <w:ind w:left="1435" w:hanging="480"/>
      </w:pPr>
    </w:lvl>
    <w:lvl w:ilvl="2" w:tplc="0409001B" w:tentative="1">
      <w:start w:val="1"/>
      <w:numFmt w:val="lowerRoman"/>
      <w:lvlText w:val="%3."/>
      <w:lvlJc w:val="right"/>
      <w:pPr>
        <w:tabs>
          <w:tab w:val="num" w:pos="1915"/>
        </w:tabs>
        <w:ind w:left="1915" w:hanging="480"/>
      </w:pPr>
    </w:lvl>
    <w:lvl w:ilvl="3" w:tplc="0409000F" w:tentative="1">
      <w:start w:val="1"/>
      <w:numFmt w:val="decimal"/>
      <w:lvlText w:val="%4."/>
      <w:lvlJc w:val="left"/>
      <w:pPr>
        <w:tabs>
          <w:tab w:val="num" w:pos="2395"/>
        </w:tabs>
        <w:ind w:left="2395" w:hanging="480"/>
      </w:pPr>
    </w:lvl>
    <w:lvl w:ilvl="4" w:tplc="04090019" w:tentative="1">
      <w:start w:val="1"/>
      <w:numFmt w:val="ideographTraditional"/>
      <w:lvlText w:val="%5、"/>
      <w:lvlJc w:val="left"/>
      <w:pPr>
        <w:tabs>
          <w:tab w:val="num" w:pos="2875"/>
        </w:tabs>
        <w:ind w:left="2875" w:hanging="480"/>
      </w:pPr>
    </w:lvl>
    <w:lvl w:ilvl="5" w:tplc="0409001B" w:tentative="1">
      <w:start w:val="1"/>
      <w:numFmt w:val="lowerRoman"/>
      <w:lvlText w:val="%6."/>
      <w:lvlJc w:val="right"/>
      <w:pPr>
        <w:tabs>
          <w:tab w:val="num" w:pos="3355"/>
        </w:tabs>
        <w:ind w:left="3355" w:hanging="480"/>
      </w:pPr>
    </w:lvl>
    <w:lvl w:ilvl="6" w:tplc="0409000F" w:tentative="1">
      <w:start w:val="1"/>
      <w:numFmt w:val="decimal"/>
      <w:lvlText w:val="%7."/>
      <w:lvlJc w:val="left"/>
      <w:pPr>
        <w:tabs>
          <w:tab w:val="num" w:pos="3835"/>
        </w:tabs>
        <w:ind w:left="3835" w:hanging="480"/>
      </w:pPr>
    </w:lvl>
    <w:lvl w:ilvl="7" w:tplc="04090019" w:tentative="1">
      <w:start w:val="1"/>
      <w:numFmt w:val="ideographTraditional"/>
      <w:lvlText w:val="%8、"/>
      <w:lvlJc w:val="left"/>
      <w:pPr>
        <w:tabs>
          <w:tab w:val="num" w:pos="4315"/>
        </w:tabs>
        <w:ind w:left="4315" w:hanging="480"/>
      </w:pPr>
    </w:lvl>
    <w:lvl w:ilvl="8" w:tplc="0409001B" w:tentative="1">
      <w:start w:val="1"/>
      <w:numFmt w:val="lowerRoman"/>
      <w:lvlText w:val="%9."/>
      <w:lvlJc w:val="right"/>
      <w:pPr>
        <w:tabs>
          <w:tab w:val="num" w:pos="4795"/>
        </w:tabs>
        <w:ind w:left="4795" w:hanging="480"/>
      </w:pPr>
    </w:lvl>
  </w:abstractNum>
  <w:abstractNum w:abstractNumId="11" w15:restartNumberingAfterBreak="0">
    <w:nsid w:val="5E9D7A48"/>
    <w:multiLevelType w:val="hybridMultilevel"/>
    <w:tmpl w:val="017C5936"/>
    <w:lvl w:ilvl="0" w:tplc="032AA5C8">
      <w:start w:val="1"/>
      <w:numFmt w:val="decimal"/>
      <w:lvlText w:val="%1."/>
      <w:lvlJc w:val="left"/>
      <w:pPr>
        <w:tabs>
          <w:tab w:val="num" w:pos="835"/>
        </w:tabs>
        <w:ind w:left="835"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32544BF"/>
    <w:multiLevelType w:val="hybridMultilevel"/>
    <w:tmpl w:val="115EBEAC"/>
    <w:lvl w:ilvl="0" w:tplc="032AA5C8">
      <w:start w:val="1"/>
      <w:numFmt w:val="decimal"/>
      <w:lvlText w:val="%1."/>
      <w:lvlJc w:val="left"/>
      <w:pPr>
        <w:tabs>
          <w:tab w:val="num" w:pos="835"/>
        </w:tabs>
        <w:ind w:left="835"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E97329D"/>
    <w:multiLevelType w:val="hybridMultilevel"/>
    <w:tmpl w:val="EBE69648"/>
    <w:lvl w:ilvl="0" w:tplc="032AA5C8">
      <w:start w:val="1"/>
      <w:numFmt w:val="decimal"/>
      <w:lvlText w:val="%1."/>
      <w:lvlJc w:val="left"/>
      <w:pPr>
        <w:tabs>
          <w:tab w:val="num" w:pos="835"/>
        </w:tabs>
        <w:ind w:left="835"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3"/>
  </w:num>
  <w:num w:numId="3">
    <w:abstractNumId w:val="10"/>
  </w:num>
  <w:num w:numId="4">
    <w:abstractNumId w:val="6"/>
  </w:num>
  <w:num w:numId="5">
    <w:abstractNumId w:val="1"/>
  </w:num>
  <w:num w:numId="6">
    <w:abstractNumId w:val="13"/>
  </w:num>
  <w:num w:numId="7">
    <w:abstractNumId w:val="0"/>
  </w:num>
  <w:num w:numId="8">
    <w:abstractNumId w:val="2"/>
  </w:num>
  <w:num w:numId="9">
    <w:abstractNumId w:val="9"/>
  </w:num>
  <w:num w:numId="10">
    <w:abstractNumId w:val="12"/>
  </w:num>
  <w:num w:numId="11">
    <w:abstractNumId w:val="11"/>
  </w:num>
  <w:num w:numId="12">
    <w:abstractNumId w:val="7"/>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B0"/>
    <w:rsid w:val="000129BE"/>
    <w:rsid w:val="000143B3"/>
    <w:rsid w:val="0001516C"/>
    <w:rsid w:val="00021FA6"/>
    <w:rsid w:val="00034792"/>
    <w:rsid w:val="00036707"/>
    <w:rsid w:val="000371DE"/>
    <w:rsid w:val="0004204C"/>
    <w:rsid w:val="00045DC8"/>
    <w:rsid w:val="000648D6"/>
    <w:rsid w:val="000733D3"/>
    <w:rsid w:val="00080FE5"/>
    <w:rsid w:val="00084C9F"/>
    <w:rsid w:val="000900EE"/>
    <w:rsid w:val="000914E7"/>
    <w:rsid w:val="000915C7"/>
    <w:rsid w:val="000956BA"/>
    <w:rsid w:val="00096F57"/>
    <w:rsid w:val="00097E33"/>
    <w:rsid w:val="000A29FB"/>
    <w:rsid w:val="000A3641"/>
    <w:rsid w:val="000A5315"/>
    <w:rsid w:val="000A6560"/>
    <w:rsid w:val="000A6A1E"/>
    <w:rsid w:val="000B0554"/>
    <w:rsid w:val="000B082C"/>
    <w:rsid w:val="000C1FC2"/>
    <w:rsid w:val="000C23C0"/>
    <w:rsid w:val="000D16A7"/>
    <w:rsid w:val="000D453E"/>
    <w:rsid w:val="000D74C9"/>
    <w:rsid w:val="000F17DE"/>
    <w:rsid w:val="000F41C7"/>
    <w:rsid w:val="000F45B1"/>
    <w:rsid w:val="000F593A"/>
    <w:rsid w:val="000F66E0"/>
    <w:rsid w:val="000F7B19"/>
    <w:rsid w:val="00112810"/>
    <w:rsid w:val="0011327D"/>
    <w:rsid w:val="00113799"/>
    <w:rsid w:val="00115E2E"/>
    <w:rsid w:val="00116711"/>
    <w:rsid w:val="001170F3"/>
    <w:rsid w:val="001203CD"/>
    <w:rsid w:val="00124578"/>
    <w:rsid w:val="001278CC"/>
    <w:rsid w:val="00131447"/>
    <w:rsid w:val="00135883"/>
    <w:rsid w:val="00137430"/>
    <w:rsid w:val="00142711"/>
    <w:rsid w:val="00143E84"/>
    <w:rsid w:val="001505D7"/>
    <w:rsid w:val="00150E30"/>
    <w:rsid w:val="00151EAA"/>
    <w:rsid w:val="00157354"/>
    <w:rsid w:val="0016629A"/>
    <w:rsid w:val="00166BB0"/>
    <w:rsid w:val="00167333"/>
    <w:rsid w:val="0017098F"/>
    <w:rsid w:val="00170EF5"/>
    <w:rsid w:val="00177900"/>
    <w:rsid w:val="00190714"/>
    <w:rsid w:val="001932F2"/>
    <w:rsid w:val="00196B5F"/>
    <w:rsid w:val="001A29EC"/>
    <w:rsid w:val="001A3AE8"/>
    <w:rsid w:val="001A599C"/>
    <w:rsid w:val="001B0DEF"/>
    <w:rsid w:val="001B49C4"/>
    <w:rsid w:val="001B60EE"/>
    <w:rsid w:val="001B739E"/>
    <w:rsid w:val="001B7DB8"/>
    <w:rsid w:val="001C1A63"/>
    <w:rsid w:val="001C2A67"/>
    <w:rsid w:val="001D0928"/>
    <w:rsid w:val="001D1F26"/>
    <w:rsid w:val="001D39F7"/>
    <w:rsid w:val="001E142A"/>
    <w:rsid w:val="001E4C79"/>
    <w:rsid w:val="001E54D2"/>
    <w:rsid w:val="001E6E9D"/>
    <w:rsid w:val="001F3669"/>
    <w:rsid w:val="00200B41"/>
    <w:rsid w:val="002154D1"/>
    <w:rsid w:val="00221085"/>
    <w:rsid w:val="00227C42"/>
    <w:rsid w:val="00231571"/>
    <w:rsid w:val="0024030C"/>
    <w:rsid w:val="00244931"/>
    <w:rsid w:val="002456F8"/>
    <w:rsid w:val="00262CAE"/>
    <w:rsid w:val="00263E2D"/>
    <w:rsid w:val="00266305"/>
    <w:rsid w:val="002718C9"/>
    <w:rsid w:val="002752C3"/>
    <w:rsid w:val="0027598B"/>
    <w:rsid w:val="00283981"/>
    <w:rsid w:val="00283A1E"/>
    <w:rsid w:val="002840EF"/>
    <w:rsid w:val="0028493A"/>
    <w:rsid w:val="00295943"/>
    <w:rsid w:val="002B5657"/>
    <w:rsid w:val="002B7189"/>
    <w:rsid w:val="002D4A66"/>
    <w:rsid w:val="002E0F23"/>
    <w:rsid w:val="002E5E84"/>
    <w:rsid w:val="002E7AD0"/>
    <w:rsid w:val="00300AD9"/>
    <w:rsid w:val="003042FA"/>
    <w:rsid w:val="0031244F"/>
    <w:rsid w:val="00313648"/>
    <w:rsid w:val="00320E17"/>
    <w:rsid w:val="003419F7"/>
    <w:rsid w:val="0034446B"/>
    <w:rsid w:val="003552FD"/>
    <w:rsid w:val="003612B0"/>
    <w:rsid w:val="00364514"/>
    <w:rsid w:val="003657E0"/>
    <w:rsid w:val="00366412"/>
    <w:rsid w:val="0037113A"/>
    <w:rsid w:val="00373859"/>
    <w:rsid w:val="003808C8"/>
    <w:rsid w:val="00380FFC"/>
    <w:rsid w:val="0038258B"/>
    <w:rsid w:val="003825F2"/>
    <w:rsid w:val="00382A52"/>
    <w:rsid w:val="00390172"/>
    <w:rsid w:val="00392A70"/>
    <w:rsid w:val="00393689"/>
    <w:rsid w:val="00396288"/>
    <w:rsid w:val="003971DD"/>
    <w:rsid w:val="003A1AC1"/>
    <w:rsid w:val="003A20A2"/>
    <w:rsid w:val="003B0C59"/>
    <w:rsid w:val="003B1554"/>
    <w:rsid w:val="003B4B44"/>
    <w:rsid w:val="003C0DB7"/>
    <w:rsid w:val="003C2A69"/>
    <w:rsid w:val="003C41DC"/>
    <w:rsid w:val="003D0C6B"/>
    <w:rsid w:val="003D3E89"/>
    <w:rsid w:val="003D5F79"/>
    <w:rsid w:val="003E0074"/>
    <w:rsid w:val="003E06ED"/>
    <w:rsid w:val="003E4F15"/>
    <w:rsid w:val="003F0BD1"/>
    <w:rsid w:val="003F7027"/>
    <w:rsid w:val="004012EC"/>
    <w:rsid w:val="00407FB3"/>
    <w:rsid w:val="004109B4"/>
    <w:rsid w:val="00433D86"/>
    <w:rsid w:val="00436208"/>
    <w:rsid w:val="004533A4"/>
    <w:rsid w:val="0045411A"/>
    <w:rsid w:val="004616FB"/>
    <w:rsid w:val="00467B16"/>
    <w:rsid w:val="00485185"/>
    <w:rsid w:val="00492F32"/>
    <w:rsid w:val="004978EE"/>
    <w:rsid w:val="00497D4C"/>
    <w:rsid w:val="004A27D4"/>
    <w:rsid w:val="004A28FD"/>
    <w:rsid w:val="004A6A30"/>
    <w:rsid w:val="004A786D"/>
    <w:rsid w:val="004B26D1"/>
    <w:rsid w:val="004B3042"/>
    <w:rsid w:val="004B7C50"/>
    <w:rsid w:val="004C6595"/>
    <w:rsid w:val="004D1B8F"/>
    <w:rsid w:val="004E38CF"/>
    <w:rsid w:val="004E4ACF"/>
    <w:rsid w:val="004F2A0D"/>
    <w:rsid w:val="004F3ADE"/>
    <w:rsid w:val="00501EE9"/>
    <w:rsid w:val="0050556D"/>
    <w:rsid w:val="005141AA"/>
    <w:rsid w:val="00516026"/>
    <w:rsid w:val="005238AB"/>
    <w:rsid w:val="005419EF"/>
    <w:rsid w:val="005460F8"/>
    <w:rsid w:val="005464BD"/>
    <w:rsid w:val="00547158"/>
    <w:rsid w:val="00550B66"/>
    <w:rsid w:val="005533BE"/>
    <w:rsid w:val="0056069F"/>
    <w:rsid w:val="00562C27"/>
    <w:rsid w:val="0056378E"/>
    <w:rsid w:val="00573334"/>
    <w:rsid w:val="0057378A"/>
    <w:rsid w:val="00577747"/>
    <w:rsid w:val="00580EF0"/>
    <w:rsid w:val="00583292"/>
    <w:rsid w:val="00583CF6"/>
    <w:rsid w:val="00596106"/>
    <w:rsid w:val="005A597B"/>
    <w:rsid w:val="005A6359"/>
    <w:rsid w:val="005A790C"/>
    <w:rsid w:val="005B39A1"/>
    <w:rsid w:val="005C084F"/>
    <w:rsid w:val="005C54B0"/>
    <w:rsid w:val="005D0A04"/>
    <w:rsid w:val="005F3189"/>
    <w:rsid w:val="005F59DD"/>
    <w:rsid w:val="005F5CB8"/>
    <w:rsid w:val="005F73F7"/>
    <w:rsid w:val="00601A77"/>
    <w:rsid w:val="0060577A"/>
    <w:rsid w:val="00610FE3"/>
    <w:rsid w:val="00616964"/>
    <w:rsid w:val="006256AD"/>
    <w:rsid w:val="00633577"/>
    <w:rsid w:val="0064477C"/>
    <w:rsid w:val="006526F9"/>
    <w:rsid w:val="00656950"/>
    <w:rsid w:val="00671250"/>
    <w:rsid w:val="00671884"/>
    <w:rsid w:val="00680630"/>
    <w:rsid w:val="00681C6B"/>
    <w:rsid w:val="00682AA5"/>
    <w:rsid w:val="006864D3"/>
    <w:rsid w:val="00691AC2"/>
    <w:rsid w:val="006A4C77"/>
    <w:rsid w:val="006A539C"/>
    <w:rsid w:val="006B12FA"/>
    <w:rsid w:val="006B1499"/>
    <w:rsid w:val="006B19E7"/>
    <w:rsid w:val="006B3145"/>
    <w:rsid w:val="006B70C7"/>
    <w:rsid w:val="006C2303"/>
    <w:rsid w:val="006C5127"/>
    <w:rsid w:val="006C77F9"/>
    <w:rsid w:val="006D2ADE"/>
    <w:rsid w:val="006D46E4"/>
    <w:rsid w:val="006D5A9E"/>
    <w:rsid w:val="006E1D66"/>
    <w:rsid w:val="006E6B07"/>
    <w:rsid w:val="006F1317"/>
    <w:rsid w:val="007016F2"/>
    <w:rsid w:val="00701DF7"/>
    <w:rsid w:val="00703C32"/>
    <w:rsid w:val="007056D5"/>
    <w:rsid w:val="007102E1"/>
    <w:rsid w:val="007168F3"/>
    <w:rsid w:val="00725983"/>
    <w:rsid w:val="007264E7"/>
    <w:rsid w:val="007376C5"/>
    <w:rsid w:val="00741775"/>
    <w:rsid w:val="007419A8"/>
    <w:rsid w:val="007474E9"/>
    <w:rsid w:val="00750F63"/>
    <w:rsid w:val="00754B71"/>
    <w:rsid w:val="0075587B"/>
    <w:rsid w:val="00765241"/>
    <w:rsid w:val="00774B20"/>
    <w:rsid w:val="00782CF7"/>
    <w:rsid w:val="0079069E"/>
    <w:rsid w:val="00790F27"/>
    <w:rsid w:val="00793674"/>
    <w:rsid w:val="007936E8"/>
    <w:rsid w:val="00794052"/>
    <w:rsid w:val="00794244"/>
    <w:rsid w:val="00794FDB"/>
    <w:rsid w:val="007A2A7F"/>
    <w:rsid w:val="007A61F6"/>
    <w:rsid w:val="007A6A2A"/>
    <w:rsid w:val="007C101E"/>
    <w:rsid w:val="007C1991"/>
    <w:rsid w:val="007C27B7"/>
    <w:rsid w:val="007C2CEE"/>
    <w:rsid w:val="007C338D"/>
    <w:rsid w:val="007C3BA1"/>
    <w:rsid w:val="007D4B18"/>
    <w:rsid w:val="007D5C52"/>
    <w:rsid w:val="007E00D6"/>
    <w:rsid w:val="007E07EB"/>
    <w:rsid w:val="007E08BF"/>
    <w:rsid w:val="007E45A7"/>
    <w:rsid w:val="00800F93"/>
    <w:rsid w:val="00804833"/>
    <w:rsid w:val="00813BEC"/>
    <w:rsid w:val="00823E37"/>
    <w:rsid w:val="00825F3C"/>
    <w:rsid w:val="008269B9"/>
    <w:rsid w:val="008351D4"/>
    <w:rsid w:val="00843E87"/>
    <w:rsid w:val="00845246"/>
    <w:rsid w:val="00852F9E"/>
    <w:rsid w:val="0085359E"/>
    <w:rsid w:val="00853DDC"/>
    <w:rsid w:val="0085521F"/>
    <w:rsid w:val="00857DD7"/>
    <w:rsid w:val="00872324"/>
    <w:rsid w:val="00892985"/>
    <w:rsid w:val="00897FE4"/>
    <w:rsid w:val="008A3BBC"/>
    <w:rsid w:val="008A5BDE"/>
    <w:rsid w:val="008A65FB"/>
    <w:rsid w:val="008B7247"/>
    <w:rsid w:val="008B7B75"/>
    <w:rsid w:val="008C03D0"/>
    <w:rsid w:val="008C2E46"/>
    <w:rsid w:val="008C4BD6"/>
    <w:rsid w:val="008C6235"/>
    <w:rsid w:val="008C657A"/>
    <w:rsid w:val="008D1105"/>
    <w:rsid w:val="008D322A"/>
    <w:rsid w:val="008D36E5"/>
    <w:rsid w:val="008D37FA"/>
    <w:rsid w:val="008E111C"/>
    <w:rsid w:val="008E2842"/>
    <w:rsid w:val="008F6127"/>
    <w:rsid w:val="009026D9"/>
    <w:rsid w:val="00903D31"/>
    <w:rsid w:val="00906331"/>
    <w:rsid w:val="00912F40"/>
    <w:rsid w:val="009137BB"/>
    <w:rsid w:val="009202C5"/>
    <w:rsid w:val="00934A7A"/>
    <w:rsid w:val="009358DC"/>
    <w:rsid w:val="009362E0"/>
    <w:rsid w:val="00937ADA"/>
    <w:rsid w:val="00944B49"/>
    <w:rsid w:val="00947BE2"/>
    <w:rsid w:val="00953479"/>
    <w:rsid w:val="00965296"/>
    <w:rsid w:val="00966C86"/>
    <w:rsid w:val="009738EB"/>
    <w:rsid w:val="0099027A"/>
    <w:rsid w:val="009A0100"/>
    <w:rsid w:val="009A6279"/>
    <w:rsid w:val="009A7211"/>
    <w:rsid w:val="009B26A2"/>
    <w:rsid w:val="009C1897"/>
    <w:rsid w:val="009C18A9"/>
    <w:rsid w:val="009C48F7"/>
    <w:rsid w:val="009C713D"/>
    <w:rsid w:val="009D574E"/>
    <w:rsid w:val="009D6CD8"/>
    <w:rsid w:val="009E1EB0"/>
    <w:rsid w:val="009E2AC7"/>
    <w:rsid w:val="009F10B8"/>
    <w:rsid w:val="009F10BC"/>
    <w:rsid w:val="009F3ED7"/>
    <w:rsid w:val="009F5954"/>
    <w:rsid w:val="00A02405"/>
    <w:rsid w:val="00A02450"/>
    <w:rsid w:val="00A0608A"/>
    <w:rsid w:val="00A2389A"/>
    <w:rsid w:val="00A23BC5"/>
    <w:rsid w:val="00A2493C"/>
    <w:rsid w:val="00A25636"/>
    <w:rsid w:val="00A33A20"/>
    <w:rsid w:val="00A3438A"/>
    <w:rsid w:val="00A34BC3"/>
    <w:rsid w:val="00A42F09"/>
    <w:rsid w:val="00A469DD"/>
    <w:rsid w:val="00A51753"/>
    <w:rsid w:val="00A5318F"/>
    <w:rsid w:val="00A54609"/>
    <w:rsid w:val="00A55A75"/>
    <w:rsid w:val="00A61EEE"/>
    <w:rsid w:val="00A74679"/>
    <w:rsid w:val="00A75468"/>
    <w:rsid w:val="00A835F1"/>
    <w:rsid w:val="00A84650"/>
    <w:rsid w:val="00A846DE"/>
    <w:rsid w:val="00AA2192"/>
    <w:rsid w:val="00AA23CC"/>
    <w:rsid w:val="00AA357C"/>
    <w:rsid w:val="00AB0777"/>
    <w:rsid w:val="00AB7EF6"/>
    <w:rsid w:val="00AC582B"/>
    <w:rsid w:val="00AD37D6"/>
    <w:rsid w:val="00AD45AC"/>
    <w:rsid w:val="00AE6439"/>
    <w:rsid w:val="00AE7AB9"/>
    <w:rsid w:val="00AF7163"/>
    <w:rsid w:val="00B0472A"/>
    <w:rsid w:val="00B04AA2"/>
    <w:rsid w:val="00B144CD"/>
    <w:rsid w:val="00B2077C"/>
    <w:rsid w:val="00B22ABC"/>
    <w:rsid w:val="00B22C68"/>
    <w:rsid w:val="00B24E89"/>
    <w:rsid w:val="00B320FA"/>
    <w:rsid w:val="00B344F8"/>
    <w:rsid w:val="00B509E2"/>
    <w:rsid w:val="00B51A8D"/>
    <w:rsid w:val="00B54FCE"/>
    <w:rsid w:val="00B72DD2"/>
    <w:rsid w:val="00B75990"/>
    <w:rsid w:val="00B76161"/>
    <w:rsid w:val="00B76327"/>
    <w:rsid w:val="00B77FE1"/>
    <w:rsid w:val="00B80EC9"/>
    <w:rsid w:val="00B853F3"/>
    <w:rsid w:val="00B87CCA"/>
    <w:rsid w:val="00B90C5B"/>
    <w:rsid w:val="00B91358"/>
    <w:rsid w:val="00BA622E"/>
    <w:rsid w:val="00BA6D6D"/>
    <w:rsid w:val="00BB0F3B"/>
    <w:rsid w:val="00BB134B"/>
    <w:rsid w:val="00BC0D96"/>
    <w:rsid w:val="00BC14FC"/>
    <w:rsid w:val="00BC29B7"/>
    <w:rsid w:val="00BD2AC1"/>
    <w:rsid w:val="00BE3A3E"/>
    <w:rsid w:val="00BE6847"/>
    <w:rsid w:val="00BE6BE3"/>
    <w:rsid w:val="00BF6FAC"/>
    <w:rsid w:val="00C0738F"/>
    <w:rsid w:val="00C11A16"/>
    <w:rsid w:val="00C11BDC"/>
    <w:rsid w:val="00C128E5"/>
    <w:rsid w:val="00C16E1C"/>
    <w:rsid w:val="00C22C24"/>
    <w:rsid w:val="00C27953"/>
    <w:rsid w:val="00C3072C"/>
    <w:rsid w:val="00C32038"/>
    <w:rsid w:val="00C3221A"/>
    <w:rsid w:val="00C42ED0"/>
    <w:rsid w:val="00C504AC"/>
    <w:rsid w:val="00C60860"/>
    <w:rsid w:val="00C6294B"/>
    <w:rsid w:val="00C63656"/>
    <w:rsid w:val="00C6658E"/>
    <w:rsid w:val="00C7312F"/>
    <w:rsid w:val="00C82549"/>
    <w:rsid w:val="00C915F4"/>
    <w:rsid w:val="00C918E6"/>
    <w:rsid w:val="00C91FC8"/>
    <w:rsid w:val="00C929EF"/>
    <w:rsid w:val="00CB1853"/>
    <w:rsid w:val="00CB3D61"/>
    <w:rsid w:val="00CB467B"/>
    <w:rsid w:val="00CB58DF"/>
    <w:rsid w:val="00CD288F"/>
    <w:rsid w:val="00CD2D2C"/>
    <w:rsid w:val="00CD3961"/>
    <w:rsid w:val="00CD6E64"/>
    <w:rsid w:val="00CE0A67"/>
    <w:rsid w:val="00CF5860"/>
    <w:rsid w:val="00D02035"/>
    <w:rsid w:val="00D1222C"/>
    <w:rsid w:val="00D1541B"/>
    <w:rsid w:val="00D16DEA"/>
    <w:rsid w:val="00D1734A"/>
    <w:rsid w:val="00D34E3F"/>
    <w:rsid w:val="00D402D9"/>
    <w:rsid w:val="00D479D0"/>
    <w:rsid w:val="00D50EFB"/>
    <w:rsid w:val="00D51D9A"/>
    <w:rsid w:val="00D54C1C"/>
    <w:rsid w:val="00D55124"/>
    <w:rsid w:val="00D55DDA"/>
    <w:rsid w:val="00D5664C"/>
    <w:rsid w:val="00D64A8E"/>
    <w:rsid w:val="00D742CE"/>
    <w:rsid w:val="00D75F74"/>
    <w:rsid w:val="00D77A27"/>
    <w:rsid w:val="00D80A4E"/>
    <w:rsid w:val="00D83708"/>
    <w:rsid w:val="00D848E8"/>
    <w:rsid w:val="00D8494F"/>
    <w:rsid w:val="00DA139B"/>
    <w:rsid w:val="00DA5919"/>
    <w:rsid w:val="00DB2909"/>
    <w:rsid w:val="00DC16B1"/>
    <w:rsid w:val="00DD32E2"/>
    <w:rsid w:val="00DD3F16"/>
    <w:rsid w:val="00DD6D96"/>
    <w:rsid w:val="00DF0271"/>
    <w:rsid w:val="00E01C59"/>
    <w:rsid w:val="00E04C9E"/>
    <w:rsid w:val="00E11FAC"/>
    <w:rsid w:val="00E13042"/>
    <w:rsid w:val="00E13368"/>
    <w:rsid w:val="00E1526A"/>
    <w:rsid w:val="00E16AC7"/>
    <w:rsid w:val="00E245DB"/>
    <w:rsid w:val="00E3122B"/>
    <w:rsid w:val="00E34A27"/>
    <w:rsid w:val="00E374E4"/>
    <w:rsid w:val="00E41619"/>
    <w:rsid w:val="00E43870"/>
    <w:rsid w:val="00E5101F"/>
    <w:rsid w:val="00E541AA"/>
    <w:rsid w:val="00E55367"/>
    <w:rsid w:val="00E57D7B"/>
    <w:rsid w:val="00E62F5B"/>
    <w:rsid w:val="00E673FF"/>
    <w:rsid w:val="00E732FF"/>
    <w:rsid w:val="00E73A1B"/>
    <w:rsid w:val="00E74768"/>
    <w:rsid w:val="00E80CFF"/>
    <w:rsid w:val="00E81A4C"/>
    <w:rsid w:val="00E81DE9"/>
    <w:rsid w:val="00E9464F"/>
    <w:rsid w:val="00EA0A73"/>
    <w:rsid w:val="00EA1A16"/>
    <w:rsid w:val="00EA2940"/>
    <w:rsid w:val="00EA3D20"/>
    <w:rsid w:val="00EA5FFC"/>
    <w:rsid w:val="00EB6DFE"/>
    <w:rsid w:val="00EB7F33"/>
    <w:rsid w:val="00ED15FE"/>
    <w:rsid w:val="00ED1AA2"/>
    <w:rsid w:val="00EE1317"/>
    <w:rsid w:val="00EE675D"/>
    <w:rsid w:val="00EE79B8"/>
    <w:rsid w:val="00EF1F07"/>
    <w:rsid w:val="00EF25AB"/>
    <w:rsid w:val="00EF3A69"/>
    <w:rsid w:val="00EF61F5"/>
    <w:rsid w:val="00F02AB1"/>
    <w:rsid w:val="00F05E51"/>
    <w:rsid w:val="00F10FFE"/>
    <w:rsid w:val="00F115CD"/>
    <w:rsid w:val="00F1239C"/>
    <w:rsid w:val="00F14393"/>
    <w:rsid w:val="00F15513"/>
    <w:rsid w:val="00F1787E"/>
    <w:rsid w:val="00F32A7C"/>
    <w:rsid w:val="00F423D4"/>
    <w:rsid w:val="00F533EA"/>
    <w:rsid w:val="00F5565E"/>
    <w:rsid w:val="00F607B7"/>
    <w:rsid w:val="00F7071C"/>
    <w:rsid w:val="00F71500"/>
    <w:rsid w:val="00F718ED"/>
    <w:rsid w:val="00F90440"/>
    <w:rsid w:val="00F93C6A"/>
    <w:rsid w:val="00F96591"/>
    <w:rsid w:val="00FA6A04"/>
    <w:rsid w:val="00FB06E9"/>
    <w:rsid w:val="00FB4067"/>
    <w:rsid w:val="00FB48ED"/>
    <w:rsid w:val="00FB4C84"/>
    <w:rsid w:val="00FD007A"/>
    <w:rsid w:val="00FD7F42"/>
    <w:rsid w:val="00FE0EBC"/>
    <w:rsid w:val="00FF1279"/>
    <w:rsid w:val="00FF1F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66E3DA-6FF8-465D-BB64-049881E6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1EB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D6CD8"/>
    <w:pPr>
      <w:tabs>
        <w:tab w:val="center" w:pos="4153"/>
        <w:tab w:val="right" w:pos="8306"/>
      </w:tabs>
      <w:snapToGrid w:val="0"/>
    </w:pPr>
    <w:rPr>
      <w:sz w:val="20"/>
      <w:szCs w:val="20"/>
    </w:rPr>
  </w:style>
  <w:style w:type="paragraph" w:styleId="a5">
    <w:name w:val="footer"/>
    <w:basedOn w:val="a"/>
    <w:rsid w:val="009D6CD8"/>
    <w:pPr>
      <w:tabs>
        <w:tab w:val="center" w:pos="4153"/>
        <w:tab w:val="right" w:pos="8306"/>
      </w:tabs>
      <w:snapToGrid w:val="0"/>
    </w:pPr>
    <w:rPr>
      <w:sz w:val="20"/>
      <w:szCs w:val="20"/>
    </w:rPr>
  </w:style>
  <w:style w:type="character" w:styleId="a6">
    <w:name w:val="page number"/>
    <w:basedOn w:val="a0"/>
    <w:rsid w:val="009D6CD8"/>
  </w:style>
  <w:style w:type="paragraph" w:customStyle="1" w:styleId="1">
    <w:name w:val="文1"/>
    <w:basedOn w:val="a"/>
    <w:rsid w:val="0016629A"/>
    <w:pPr>
      <w:spacing w:line="360" w:lineRule="atLeast"/>
      <w:ind w:left="600" w:firstLine="480"/>
      <w:jc w:val="both"/>
    </w:pPr>
    <w:rPr>
      <w:rFonts w:eastAsia="標楷體"/>
      <w:szCs w:val="20"/>
    </w:rPr>
  </w:style>
  <w:style w:type="paragraph" w:styleId="a7">
    <w:name w:val="Balloon Text"/>
    <w:basedOn w:val="a"/>
    <w:link w:val="a8"/>
    <w:rsid w:val="00793674"/>
    <w:rPr>
      <w:rFonts w:asciiTheme="majorHAnsi" w:eastAsiaTheme="majorEastAsia" w:hAnsiTheme="majorHAnsi" w:cstheme="majorBidi"/>
      <w:sz w:val="18"/>
      <w:szCs w:val="18"/>
    </w:rPr>
  </w:style>
  <w:style w:type="character" w:customStyle="1" w:styleId="a8">
    <w:name w:val="註解方塊文字 字元"/>
    <w:basedOn w:val="a0"/>
    <w:link w:val="a7"/>
    <w:rsid w:val="0079367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C59BC-F2E7-4166-8620-E57E4343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160</Words>
  <Characters>912</Characters>
  <Application>Microsoft Office Word</Application>
  <DocSecurity>0</DocSecurity>
  <Lines>7</Lines>
  <Paragraphs>2</Paragraphs>
  <ScaleCrop>false</ScaleCrop>
  <Company>CMT</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教育部「94年度大學院校校園環境管理現況調查暨績效評鑑」</dc:title>
  <dc:creator>user</dc:creator>
  <cp:lastModifiedBy>user</cp:lastModifiedBy>
  <cp:revision>2</cp:revision>
  <cp:lastPrinted>2009-05-08T02:43:00Z</cp:lastPrinted>
  <dcterms:created xsi:type="dcterms:W3CDTF">2025-05-20T03:52:00Z</dcterms:created>
  <dcterms:modified xsi:type="dcterms:W3CDTF">2025-05-20T03:52:00Z</dcterms:modified>
</cp:coreProperties>
</file>