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4F9BE" w14:textId="7170FD99" w:rsidR="009F7470" w:rsidRPr="00D50D47" w:rsidRDefault="00B04CD3" w:rsidP="00A048D9">
      <w:pPr>
        <w:snapToGrid w:val="0"/>
        <w:spacing w:line="400" w:lineRule="exact"/>
        <w:jc w:val="center"/>
        <w:rPr>
          <w:rFonts w:eastAsia="標楷體"/>
          <w:b/>
          <w:sz w:val="32"/>
          <w:szCs w:val="32"/>
        </w:rPr>
      </w:pPr>
      <w:r w:rsidRPr="00D50D47">
        <w:rPr>
          <w:rFonts w:eastAsia="標楷體" w:hAnsi="標楷體"/>
          <w:b/>
          <w:sz w:val="32"/>
          <w:szCs w:val="32"/>
        </w:rPr>
        <w:t>國立澎湖科技大學「</w:t>
      </w:r>
      <w:r w:rsidR="0064617E" w:rsidRPr="00D50D47">
        <w:rPr>
          <w:rFonts w:eastAsia="標楷體"/>
          <w:b/>
          <w:sz w:val="32"/>
          <w:szCs w:val="32"/>
        </w:rPr>
        <w:t>綜合商店</w:t>
      </w:r>
      <w:r w:rsidR="0064617E" w:rsidRPr="00D50D47">
        <w:rPr>
          <w:rFonts w:eastAsia="標楷體"/>
          <w:b/>
          <w:sz w:val="32"/>
          <w:szCs w:val="32"/>
        </w:rPr>
        <w:t>E111</w:t>
      </w:r>
      <w:r w:rsidR="0064617E" w:rsidRPr="00D50D47">
        <w:rPr>
          <w:rFonts w:eastAsia="標楷體"/>
          <w:b/>
          <w:sz w:val="32"/>
          <w:szCs w:val="32"/>
        </w:rPr>
        <w:t>場地出租</w:t>
      </w:r>
      <w:r w:rsidRPr="00D50D47">
        <w:rPr>
          <w:rFonts w:eastAsia="標楷體" w:hAnsi="標楷體"/>
          <w:b/>
          <w:sz w:val="32"/>
          <w:szCs w:val="32"/>
        </w:rPr>
        <w:t>」</w:t>
      </w:r>
      <w:r w:rsidR="009F7470" w:rsidRPr="00D50D47">
        <w:rPr>
          <w:rFonts w:eastAsia="標楷體" w:hAnsi="標楷體"/>
          <w:b/>
          <w:sz w:val="32"/>
          <w:szCs w:val="32"/>
        </w:rPr>
        <w:t>投標須知</w:t>
      </w:r>
      <w:r w:rsidR="00D50D47" w:rsidRPr="00D50D47">
        <w:rPr>
          <w:rFonts w:eastAsia="標楷體" w:hAnsi="標楷體" w:hint="eastAsia"/>
          <w:b/>
          <w:color w:val="17365D" w:themeColor="text2" w:themeShade="BF"/>
          <w:sz w:val="32"/>
          <w:szCs w:val="32"/>
        </w:rPr>
        <w:t>[</w:t>
      </w:r>
      <w:r w:rsidR="00D50D47" w:rsidRPr="00D50D47">
        <w:rPr>
          <w:rFonts w:eastAsia="標楷體" w:hAnsi="標楷體" w:hint="eastAsia"/>
          <w:b/>
          <w:color w:val="17365D" w:themeColor="text2" w:themeShade="BF"/>
          <w:sz w:val="32"/>
          <w:szCs w:val="32"/>
          <w:lang w:eastAsia="zh-HK"/>
        </w:rPr>
        <w:t>第二次公告</w:t>
      </w:r>
      <w:r w:rsidR="00D50D47" w:rsidRPr="00D50D47">
        <w:rPr>
          <w:rFonts w:eastAsia="標楷體" w:hAnsi="標楷體" w:hint="eastAsia"/>
          <w:b/>
          <w:color w:val="17365D" w:themeColor="text2" w:themeShade="BF"/>
          <w:sz w:val="32"/>
          <w:szCs w:val="32"/>
          <w:lang w:eastAsia="zh-HK"/>
        </w:rPr>
        <w:t>]</w:t>
      </w:r>
    </w:p>
    <w:p w14:paraId="267DB548" w14:textId="1350E9F0" w:rsidR="00A048D9" w:rsidRPr="00A048D9" w:rsidRDefault="00A048D9" w:rsidP="00ED0511">
      <w:pPr>
        <w:numPr>
          <w:ilvl w:val="0"/>
          <w:numId w:val="1"/>
        </w:numPr>
        <w:tabs>
          <w:tab w:val="clear" w:pos="480"/>
          <w:tab w:val="num" w:pos="567"/>
        </w:tabs>
        <w:snapToGrid w:val="0"/>
        <w:spacing w:afterLines="30" w:after="108" w:line="400" w:lineRule="exact"/>
        <w:ind w:left="709" w:hanging="709"/>
        <w:rPr>
          <w:rFonts w:eastAsia="標楷體"/>
          <w:b/>
          <w:sz w:val="28"/>
          <w:szCs w:val="28"/>
        </w:rPr>
      </w:pPr>
      <w:r w:rsidRPr="00A048D9">
        <w:rPr>
          <w:rFonts w:eastAsia="標楷體" w:hAnsi="標楷體"/>
          <w:b/>
          <w:sz w:val="28"/>
          <w:szCs w:val="28"/>
        </w:rPr>
        <w:t>招商案</w:t>
      </w:r>
      <w:r w:rsidRPr="00A048D9">
        <w:rPr>
          <w:rFonts w:eastAsia="標楷體" w:hAnsi="標楷體"/>
          <w:b/>
          <w:sz w:val="28"/>
          <w:szCs w:val="28"/>
          <w:lang w:eastAsia="zh-HK"/>
        </w:rPr>
        <w:t>號：</w:t>
      </w:r>
      <w:r w:rsidR="0064617E">
        <w:rPr>
          <w:rFonts w:eastAsia="標楷體" w:hint="eastAsia"/>
          <w:b/>
          <w:sz w:val="28"/>
          <w:szCs w:val="28"/>
        </w:rPr>
        <w:t>F</w:t>
      </w:r>
      <w:r w:rsidR="0064617E">
        <w:rPr>
          <w:rFonts w:eastAsia="標楷體"/>
          <w:b/>
          <w:sz w:val="28"/>
          <w:szCs w:val="28"/>
        </w:rPr>
        <w:t>114301</w:t>
      </w:r>
    </w:p>
    <w:p w14:paraId="3FA05B08" w14:textId="16AFA3BB" w:rsidR="009F7470" w:rsidRPr="00A048D9" w:rsidRDefault="006B302B" w:rsidP="00ED0511">
      <w:pPr>
        <w:numPr>
          <w:ilvl w:val="0"/>
          <w:numId w:val="1"/>
        </w:numPr>
        <w:tabs>
          <w:tab w:val="clear" w:pos="480"/>
          <w:tab w:val="num" w:pos="567"/>
        </w:tabs>
        <w:snapToGrid w:val="0"/>
        <w:spacing w:afterLines="30" w:after="108" w:line="400" w:lineRule="exact"/>
        <w:ind w:left="709" w:hanging="709"/>
        <w:rPr>
          <w:rFonts w:eastAsia="標楷體"/>
          <w:b/>
          <w:sz w:val="28"/>
          <w:szCs w:val="28"/>
        </w:rPr>
      </w:pPr>
      <w:r w:rsidRPr="00A048D9">
        <w:rPr>
          <w:rFonts w:eastAsia="標楷體" w:hAnsi="標楷體"/>
          <w:b/>
          <w:sz w:val="28"/>
          <w:szCs w:val="28"/>
        </w:rPr>
        <w:t>招商</w:t>
      </w:r>
      <w:r w:rsidR="00B04CD3" w:rsidRPr="00A048D9">
        <w:rPr>
          <w:rFonts w:eastAsia="標楷體" w:hAnsi="標楷體"/>
          <w:b/>
          <w:sz w:val="28"/>
          <w:szCs w:val="28"/>
        </w:rPr>
        <w:t>案名：</w:t>
      </w:r>
      <w:r w:rsidR="0064617E" w:rsidRPr="0064617E">
        <w:rPr>
          <w:rFonts w:eastAsia="標楷體" w:hAnsi="標楷體"/>
          <w:b/>
          <w:sz w:val="28"/>
          <w:szCs w:val="28"/>
        </w:rPr>
        <w:t>綜合商店</w:t>
      </w:r>
      <w:r w:rsidR="0064617E" w:rsidRPr="0064617E">
        <w:rPr>
          <w:rFonts w:eastAsia="標楷體" w:hAnsi="標楷體"/>
          <w:b/>
          <w:sz w:val="28"/>
          <w:szCs w:val="28"/>
        </w:rPr>
        <w:t>E111</w:t>
      </w:r>
      <w:r w:rsidR="0064617E" w:rsidRPr="0064617E">
        <w:rPr>
          <w:rFonts w:eastAsia="標楷體" w:hAnsi="標楷體"/>
          <w:b/>
          <w:sz w:val="28"/>
          <w:szCs w:val="28"/>
        </w:rPr>
        <w:t>場地出租</w:t>
      </w:r>
      <w:r w:rsidR="003F5AD5" w:rsidRPr="00A048D9">
        <w:rPr>
          <w:rFonts w:eastAsia="標楷體" w:hAnsi="標楷體"/>
          <w:b/>
          <w:sz w:val="28"/>
          <w:szCs w:val="28"/>
        </w:rPr>
        <w:t>招商案</w:t>
      </w:r>
    </w:p>
    <w:p w14:paraId="05D10D83" w14:textId="77777777" w:rsidR="004C595B" w:rsidRPr="00A048D9" w:rsidRDefault="00703D74" w:rsidP="00ED0511">
      <w:pPr>
        <w:numPr>
          <w:ilvl w:val="0"/>
          <w:numId w:val="1"/>
        </w:numPr>
        <w:tabs>
          <w:tab w:val="clear" w:pos="480"/>
          <w:tab w:val="num" w:pos="567"/>
        </w:tabs>
        <w:snapToGrid w:val="0"/>
        <w:spacing w:afterLines="30" w:after="108" w:line="400" w:lineRule="exact"/>
        <w:ind w:left="709" w:hanging="709"/>
        <w:rPr>
          <w:rFonts w:eastAsia="標楷體"/>
          <w:b/>
          <w:sz w:val="28"/>
          <w:szCs w:val="28"/>
        </w:rPr>
      </w:pPr>
      <w:r w:rsidRPr="00A048D9">
        <w:rPr>
          <w:rFonts w:eastAsia="標楷體" w:hAnsi="標楷體"/>
          <w:b/>
          <w:sz w:val="28"/>
          <w:szCs w:val="28"/>
        </w:rPr>
        <w:t>出租地點概況</w:t>
      </w:r>
      <w:r w:rsidR="008B3667" w:rsidRPr="00A048D9">
        <w:rPr>
          <w:rFonts w:eastAsia="標楷體" w:hAnsi="標楷體"/>
          <w:b/>
          <w:sz w:val="28"/>
          <w:szCs w:val="28"/>
        </w:rPr>
        <w:t>：詳</w:t>
      </w:r>
      <w:r w:rsidR="00655EF9" w:rsidRPr="00A048D9">
        <w:rPr>
          <w:rFonts w:eastAsia="標楷體" w:hAnsi="標楷體"/>
          <w:b/>
          <w:sz w:val="28"/>
          <w:szCs w:val="28"/>
        </w:rPr>
        <w:t>本案</w:t>
      </w:r>
      <w:r w:rsidR="00B04CD3" w:rsidRPr="00A048D9">
        <w:rPr>
          <w:rFonts w:eastAsia="標楷體" w:hAnsi="標楷體"/>
          <w:b/>
          <w:sz w:val="28"/>
          <w:szCs w:val="28"/>
        </w:rPr>
        <w:t>需求說明書</w:t>
      </w:r>
      <w:r w:rsidR="006C2D5F" w:rsidRPr="00A048D9">
        <w:rPr>
          <w:rFonts w:eastAsia="標楷體" w:hAnsi="標楷體"/>
          <w:b/>
          <w:sz w:val="28"/>
          <w:szCs w:val="28"/>
        </w:rPr>
        <w:t>。</w:t>
      </w:r>
    </w:p>
    <w:p w14:paraId="400018A1" w14:textId="77777777" w:rsidR="009F7470" w:rsidRPr="0024085C" w:rsidRDefault="009F7470" w:rsidP="00ED0511">
      <w:pPr>
        <w:numPr>
          <w:ilvl w:val="0"/>
          <w:numId w:val="1"/>
        </w:numPr>
        <w:tabs>
          <w:tab w:val="clear" w:pos="480"/>
          <w:tab w:val="num" w:pos="567"/>
        </w:tabs>
        <w:snapToGrid w:val="0"/>
        <w:spacing w:beforeLines="50" w:before="180" w:line="400" w:lineRule="exact"/>
        <w:ind w:left="709" w:hanging="709"/>
        <w:rPr>
          <w:rFonts w:eastAsia="標楷體"/>
          <w:b/>
          <w:sz w:val="28"/>
          <w:szCs w:val="28"/>
        </w:rPr>
      </w:pPr>
      <w:r w:rsidRPr="0024085C">
        <w:rPr>
          <w:rFonts w:eastAsia="標楷體" w:hAnsi="標楷體"/>
          <w:b/>
          <w:sz w:val="28"/>
          <w:szCs w:val="28"/>
        </w:rPr>
        <w:t>投標資格：</w:t>
      </w:r>
    </w:p>
    <w:p w14:paraId="5EBDC19C" w14:textId="77777777" w:rsidR="006B302B" w:rsidRPr="00A048D9" w:rsidRDefault="00416543" w:rsidP="00A048D9">
      <w:pPr>
        <w:snapToGrid w:val="0"/>
        <w:spacing w:line="400" w:lineRule="exact"/>
        <w:ind w:left="480"/>
        <w:rPr>
          <w:rFonts w:eastAsia="標楷體"/>
          <w:b/>
          <w:sz w:val="28"/>
          <w:szCs w:val="28"/>
        </w:rPr>
      </w:pPr>
      <w:r w:rsidRPr="00A048D9">
        <w:rPr>
          <w:rFonts w:eastAsia="標楷體" w:hAnsi="標楷體"/>
          <w:b/>
          <w:sz w:val="28"/>
          <w:szCs w:val="28"/>
        </w:rPr>
        <w:t>營業項目需列有可提供本標案之服務者，</w:t>
      </w:r>
      <w:r w:rsidR="009F7470" w:rsidRPr="00A048D9">
        <w:rPr>
          <w:rFonts w:eastAsia="標楷體" w:hAnsi="標楷體"/>
          <w:b/>
          <w:sz w:val="28"/>
          <w:szCs w:val="28"/>
        </w:rPr>
        <w:t>廠商投標時應檢</w:t>
      </w:r>
      <w:r w:rsidR="00B552C2" w:rsidRPr="00A048D9">
        <w:rPr>
          <w:rFonts w:eastAsia="標楷體" w:hAnsi="標楷體"/>
          <w:b/>
          <w:sz w:val="28"/>
          <w:szCs w:val="28"/>
        </w:rPr>
        <w:t>附</w:t>
      </w:r>
      <w:r w:rsidR="006B302B" w:rsidRPr="00A048D9">
        <w:rPr>
          <w:rFonts w:eastAsia="標楷體" w:hAnsi="標楷體"/>
          <w:b/>
          <w:sz w:val="28"/>
          <w:szCs w:val="28"/>
        </w:rPr>
        <w:t>：</w:t>
      </w:r>
    </w:p>
    <w:p w14:paraId="30B977CE" w14:textId="77777777" w:rsidR="006B302B" w:rsidRPr="00A048D9" w:rsidRDefault="006B302B" w:rsidP="00A048D9">
      <w:pPr>
        <w:pStyle w:val="7"/>
        <w:kinsoku/>
        <w:snapToGrid w:val="0"/>
        <w:spacing w:line="400" w:lineRule="exact"/>
        <w:ind w:leftChars="201" w:left="1407" w:hangingChars="300" w:hanging="925"/>
        <w:jc w:val="both"/>
        <w:textDirection w:val="lrTbV"/>
        <w:rPr>
          <w:rFonts w:eastAsia="標楷體"/>
          <w:b/>
          <w:spacing w:val="0"/>
          <w:kern w:val="2"/>
          <w:sz w:val="28"/>
          <w:szCs w:val="28"/>
        </w:rPr>
      </w:pPr>
      <w:r w:rsidRPr="00A048D9">
        <w:rPr>
          <w:rFonts w:eastAsia="標楷體" w:hAnsi="標楷體"/>
          <w:b/>
          <w:sz w:val="28"/>
          <w:szCs w:val="28"/>
        </w:rPr>
        <w:t>（一）</w:t>
      </w:r>
      <w:r w:rsidRPr="00A048D9">
        <w:rPr>
          <w:rFonts w:eastAsia="標楷體" w:hAnsi="標楷體"/>
          <w:b/>
          <w:spacing w:val="0"/>
          <w:kern w:val="2"/>
          <w:sz w:val="28"/>
          <w:szCs w:val="28"/>
          <w:shd w:val="pct15" w:color="auto" w:fill="FFFFFF"/>
        </w:rPr>
        <w:t>廠商登記或設立之證明（營業項目須有</w:t>
      </w:r>
      <w:r w:rsidR="00F34A0D" w:rsidRPr="00A048D9">
        <w:rPr>
          <w:rFonts w:eastAsia="標楷體" w:hAnsi="標楷體"/>
          <w:b/>
          <w:spacing w:val="0"/>
          <w:kern w:val="2"/>
          <w:sz w:val="28"/>
          <w:szCs w:val="28"/>
          <w:shd w:val="pct15" w:color="auto" w:fill="FFFFFF"/>
        </w:rPr>
        <w:t>自助洗衣相關行業</w:t>
      </w:r>
      <w:r w:rsidRPr="00A048D9">
        <w:rPr>
          <w:rFonts w:eastAsia="標楷體" w:hAnsi="標楷體"/>
          <w:b/>
          <w:spacing w:val="0"/>
          <w:kern w:val="2"/>
          <w:sz w:val="28"/>
          <w:szCs w:val="28"/>
          <w:shd w:val="pct15" w:color="auto" w:fill="FFFFFF"/>
        </w:rPr>
        <w:t>）</w:t>
      </w:r>
      <w:r w:rsidRPr="00A048D9">
        <w:rPr>
          <w:rFonts w:eastAsia="標楷體" w:hAnsi="標楷體"/>
          <w:b/>
          <w:spacing w:val="0"/>
          <w:kern w:val="2"/>
          <w:sz w:val="28"/>
          <w:szCs w:val="28"/>
        </w:rPr>
        <w:t>。如公司登記或商業登記證明文件、設立或營業登記證、工廠登記證、行業登記證、執業執照、開業證明、立案證明或其他由政府機關或其授權機構核發該廠商係合法登記或設立之證明文件；</w:t>
      </w:r>
      <w:r w:rsidRPr="00A048D9">
        <w:rPr>
          <w:rFonts w:eastAsia="標楷體" w:hAnsi="標楷體"/>
          <w:b/>
          <w:spacing w:val="0"/>
          <w:kern w:val="2"/>
          <w:sz w:val="28"/>
          <w:szCs w:val="28"/>
          <w:u w:val="single"/>
        </w:rPr>
        <w:t>廠商得以列印公開於目的事業主管機關網站之資料代之</w:t>
      </w:r>
      <w:r w:rsidRPr="00A048D9">
        <w:rPr>
          <w:rFonts w:eastAsia="標楷體" w:hAnsi="標楷體"/>
          <w:b/>
          <w:spacing w:val="0"/>
          <w:kern w:val="2"/>
          <w:sz w:val="28"/>
          <w:szCs w:val="28"/>
        </w:rPr>
        <w:t>。</w:t>
      </w:r>
    </w:p>
    <w:p w14:paraId="5635F685" w14:textId="77777777" w:rsidR="006B302B" w:rsidRPr="00A048D9" w:rsidRDefault="006B302B" w:rsidP="00A048D9">
      <w:pPr>
        <w:pStyle w:val="7"/>
        <w:kinsoku/>
        <w:snapToGrid w:val="0"/>
        <w:spacing w:line="400" w:lineRule="exact"/>
        <w:ind w:leftChars="201" w:left="1407" w:hangingChars="300" w:hanging="925"/>
        <w:jc w:val="both"/>
        <w:textDirection w:val="lrTbV"/>
        <w:rPr>
          <w:rFonts w:eastAsia="標楷體"/>
          <w:b/>
          <w:spacing w:val="0"/>
          <w:kern w:val="2"/>
          <w:sz w:val="28"/>
          <w:szCs w:val="28"/>
        </w:rPr>
      </w:pPr>
      <w:r w:rsidRPr="00A048D9">
        <w:rPr>
          <w:rFonts w:eastAsia="標楷體" w:hAnsi="標楷體"/>
          <w:b/>
          <w:sz w:val="28"/>
          <w:szCs w:val="28"/>
        </w:rPr>
        <w:t>（二）</w:t>
      </w:r>
      <w:r w:rsidRPr="00A048D9">
        <w:rPr>
          <w:rFonts w:eastAsia="標楷體" w:hAnsi="標楷體"/>
          <w:b/>
          <w:spacing w:val="0"/>
          <w:kern w:val="2"/>
          <w:sz w:val="28"/>
          <w:szCs w:val="28"/>
          <w:shd w:val="pct15" w:color="auto" w:fill="FFFFFF"/>
        </w:rPr>
        <w:t>廠商納稅之證明</w:t>
      </w:r>
      <w:r w:rsidRPr="00A048D9">
        <w:rPr>
          <w:rFonts w:eastAsia="標楷體" w:hAnsi="標楷體"/>
          <w:b/>
          <w:spacing w:val="0"/>
          <w:kern w:val="2"/>
          <w:sz w:val="28"/>
          <w:szCs w:val="28"/>
        </w:rPr>
        <w:t>。如營業稅或所得稅等；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14:paraId="6F3F409A" w14:textId="3F86AF2C" w:rsidR="00305D04" w:rsidRDefault="006B302B" w:rsidP="00ED0511">
      <w:pPr>
        <w:snapToGrid w:val="0"/>
        <w:spacing w:afterLines="50" w:after="180" w:line="400" w:lineRule="exact"/>
        <w:ind w:leftChars="201" w:left="1323" w:hangingChars="300" w:hanging="841"/>
        <w:rPr>
          <w:rFonts w:eastAsia="標楷體" w:hAnsi="標楷體"/>
          <w:b/>
          <w:sz w:val="28"/>
          <w:szCs w:val="28"/>
        </w:rPr>
      </w:pPr>
      <w:r w:rsidRPr="00A048D9">
        <w:rPr>
          <w:rFonts w:eastAsia="標楷體" w:hAnsi="標楷體"/>
          <w:b/>
          <w:sz w:val="28"/>
          <w:szCs w:val="28"/>
        </w:rPr>
        <w:t>（三）</w:t>
      </w:r>
      <w:r w:rsidRPr="00A048D9">
        <w:rPr>
          <w:rFonts w:eastAsia="標楷體" w:hAnsi="標楷體"/>
          <w:b/>
          <w:sz w:val="28"/>
          <w:szCs w:val="28"/>
          <w:shd w:val="pct15" w:color="auto" w:fill="FFFFFF"/>
        </w:rPr>
        <w:t>廠商信用之證明</w:t>
      </w:r>
      <w:r w:rsidRPr="00A048D9">
        <w:rPr>
          <w:rFonts w:eastAsia="標楷體" w:hAnsi="標楷體"/>
          <w:b/>
          <w:sz w:val="28"/>
          <w:szCs w:val="28"/>
        </w:rPr>
        <w:t>。如票據交換機構於截止投標日之前半年內所出具之非拒絕往來戶或最近一年內無退票紀錄證明、會計師簽證之財務報表或金融機構或徵信機構出具之信用證明等。</w:t>
      </w:r>
    </w:p>
    <w:p w14:paraId="2D58D6C0" w14:textId="236A45C8" w:rsidR="0064617E" w:rsidRPr="00F351D3" w:rsidRDefault="0064617E" w:rsidP="0064617E">
      <w:pPr>
        <w:snapToGrid w:val="0"/>
        <w:spacing w:line="480" w:lineRule="exact"/>
        <w:ind w:firstLineChars="165" w:firstLine="462"/>
        <w:jc w:val="both"/>
        <w:rPr>
          <w:rFonts w:eastAsia="標楷體"/>
          <w:sz w:val="28"/>
        </w:rPr>
      </w:pPr>
      <w:r w:rsidRPr="00A048D9">
        <w:rPr>
          <w:rFonts w:eastAsia="標楷體" w:hAnsi="標楷體"/>
          <w:b/>
          <w:sz w:val="28"/>
          <w:szCs w:val="28"/>
        </w:rPr>
        <w:t>（</w:t>
      </w:r>
      <w:r>
        <w:rPr>
          <w:rFonts w:eastAsia="標楷體" w:hAnsi="標楷體" w:hint="eastAsia"/>
          <w:b/>
          <w:sz w:val="28"/>
          <w:szCs w:val="28"/>
        </w:rPr>
        <w:t>四</w:t>
      </w:r>
      <w:r w:rsidRPr="00A048D9">
        <w:rPr>
          <w:rFonts w:eastAsia="標楷體" w:hAnsi="標楷體"/>
          <w:b/>
          <w:sz w:val="28"/>
          <w:szCs w:val="28"/>
        </w:rPr>
        <w:t>）</w:t>
      </w:r>
      <w:r w:rsidRPr="0064617E">
        <w:rPr>
          <w:rFonts w:eastAsia="標楷體"/>
          <w:b/>
          <w:bCs/>
          <w:sz w:val="28"/>
        </w:rPr>
        <w:t>得標</w:t>
      </w:r>
      <w:r w:rsidRPr="0064617E">
        <w:rPr>
          <w:rFonts w:eastAsia="標楷體"/>
          <w:b/>
          <w:bCs/>
          <w:sz w:val="28"/>
          <w:szCs w:val="28"/>
        </w:rPr>
        <w:t>廠商營業品項如為餐飲類</w:t>
      </w:r>
      <w:r w:rsidRPr="0064617E">
        <w:rPr>
          <w:rFonts w:eastAsia="標楷體"/>
          <w:b/>
          <w:bCs/>
          <w:sz w:val="28"/>
        </w:rPr>
        <w:t>，需配合以下要求：</w:t>
      </w:r>
    </w:p>
    <w:p w14:paraId="2CFAFBFC" w14:textId="26FEBDD9" w:rsidR="0064617E" w:rsidRPr="00713E7D" w:rsidRDefault="0064617E" w:rsidP="005755A4">
      <w:pPr>
        <w:snapToGrid w:val="0"/>
        <w:spacing w:line="480" w:lineRule="exact"/>
        <w:ind w:leftChars="535" w:left="1285" w:hanging="1"/>
        <w:jc w:val="both"/>
        <w:rPr>
          <w:rFonts w:eastAsia="標楷體" w:hAnsi="標楷體"/>
          <w:b/>
          <w:sz w:val="28"/>
          <w:szCs w:val="28"/>
          <w:u w:val="single"/>
        </w:rPr>
      </w:pPr>
      <w:r w:rsidRPr="00713E7D">
        <w:rPr>
          <w:rFonts w:eastAsia="標楷體" w:hAnsi="標楷體"/>
          <w:b/>
          <w:sz w:val="28"/>
          <w:szCs w:val="28"/>
          <w:u w:val="single"/>
        </w:rPr>
        <w:t>依「食品業者專門職業或技術證照人員設置及管理辦法」之規定，供應學校餐飲之餐飲業，烹調人員</w:t>
      </w:r>
      <w:r w:rsidRPr="00713E7D">
        <w:rPr>
          <w:rFonts w:eastAsia="標楷體" w:hAnsi="標楷體"/>
          <w:b/>
          <w:sz w:val="28"/>
          <w:szCs w:val="28"/>
          <w:u w:val="single"/>
        </w:rPr>
        <w:t>(</w:t>
      </w:r>
      <w:r w:rsidRPr="00713E7D">
        <w:rPr>
          <w:rFonts w:eastAsia="標楷體" w:hAnsi="標楷體"/>
          <w:b/>
          <w:sz w:val="28"/>
          <w:szCs w:val="28"/>
          <w:u w:val="single"/>
        </w:rPr>
        <w:t>持刀、鏟者</w:t>
      </w:r>
      <w:r w:rsidRPr="00713E7D">
        <w:rPr>
          <w:rFonts w:eastAsia="標楷體" w:hAnsi="標楷體"/>
          <w:b/>
          <w:sz w:val="28"/>
          <w:szCs w:val="28"/>
          <w:u w:val="single"/>
        </w:rPr>
        <w:t>)</w:t>
      </w:r>
      <w:r w:rsidRPr="00713E7D">
        <w:rPr>
          <w:rFonts w:eastAsia="標楷體" w:hAnsi="標楷體"/>
          <w:b/>
          <w:sz w:val="28"/>
          <w:szCs w:val="28"/>
          <w:u w:val="single"/>
        </w:rPr>
        <w:t>應達到相關技術士持證比例</w:t>
      </w:r>
      <w:r w:rsidRPr="00713E7D">
        <w:rPr>
          <w:rFonts w:eastAsia="標楷體" w:hAnsi="標楷體"/>
          <w:b/>
          <w:sz w:val="28"/>
          <w:szCs w:val="28"/>
          <w:u w:val="single"/>
        </w:rPr>
        <w:t>75%</w:t>
      </w:r>
      <w:r w:rsidRPr="00713E7D">
        <w:rPr>
          <w:rFonts w:eastAsia="標楷體" w:hAnsi="標楷體"/>
          <w:b/>
          <w:sz w:val="28"/>
          <w:szCs w:val="28"/>
          <w:u w:val="single"/>
        </w:rPr>
        <w:t>。若提供之餐食僅經簡單復熱或調理不需專業烹調技術即可完成者如披薩店、速食店、自助火鍋店、烤肉店、早餐店、麵店等，則不需符合一般餐館業技術士證持證比例規定。</w:t>
      </w:r>
      <w:r w:rsidRPr="00713E7D">
        <w:rPr>
          <w:rFonts w:eastAsia="標楷體" w:hAnsi="標楷體"/>
          <w:b/>
          <w:sz w:val="28"/>
          <w:szCs w:val="28"/>
          <w:u w:val="single"/>
        </w:rPr>
        <w:t>(</w:t>
      </w:r>
      <w:r w:rsidRPr="00713E7D">
        <w:rPr>
          <w:rFonts w:eastAsia="標楷體" w:hAnsi="標楷體"/>
          <w:b/>
          <w:sz w:val="28"/>
          <w:szCs w:val="28"/>
          <w:u w:val="single"/>
        </w:rPr>
        <w:t>衛授食字第</w:t>
      </w:r>
      <w:r w:rsidRPr="00713E7D">
        <w:rPr>
          <w:rFonts w:eastAsia="標楷體" w:hAnsi="標楷體"/>
          <w:b/>
          <w:sz w:val="28"/>
          <w:szCs w:val="28"/>
          <w:u w:val="single"/>
        </w:rPr>
        <w:t>1059906166</w:t>
      </w:r>
      <w:r w:rsidRPr="00713E7D">
        <w:rPr>
          <w:rFonts w:eastAsia="標楷體" w:hAnsi="標楷體"/>
          <w:b/>
          <w:sz w:val="28"/>
          <w:szCs w:val="28"/>
          <w:u w:val="single"/>
        </w:rPr>
        <w:t>號</w:t>
      </w:r>
      <w:r w:rsidRPr="00713E7D">
        <w:rPr>
          <w:rFonts w:eastAsia="標楷體" w:hAnsi="標楷體"/>
          <w:b/>
          <w:sz w:val="28"/>
          <w:szCs w:val="28"/>
          <w:u w:val="single"/>
        </w:rPr>
        <w:t>)</w:t>
      </w:r>
      <w:r w:rsidRPr="00713E7D">
        <w:rPr>
          <w:rFonts w:eastAsia="標楷體" w:hAnsi="標楷體"/>
          <w:b/>
          <w:sz w:val="28"/>
          <w:szCs w:val="28"/>
          <w:u w:val="single"/>
        </w:rPr>
        <w:t>但仍須依「學校餐廳廚房員生消費合作社衛生管理辦法」第</w:t>
      </w:r>
      <w:r w:rsidRPr="00713E7D">
        <w:rPr>
          <w:rFonts w:eastAsia="標楷體" w:hAnsi="標楷體"/>
          <w:b/>
          <w:sz w:val="28"/>
          <w:szCs w:val="28"/>
          <w:u w:val="single"/>
        </w:rPr>
        <w:t>5</w:t>
      </w:r>
      <w:r w:rsidRPr="00713E7D">
        <w:rPr>
          <w:rFonts w:eastAsia="標楷體" w:hAnsi="標楷體"/>
          <w:b/>
          <w:sz w:val="28"/>
          <w:szCs w:val="28"/>
          <w:u w:val="single"/>
        </w:rPr>
        <w:t>條之規範「學校餐飲從業人員應於每學年開學前二週內或新進用前接受健康檢查，合格者始得從事餐飲工作；每學年並應參加衛生（健康飲食）講習至少八小時」</w:t>
      </w:r>
      <w:r w:rsidRPr="00713E7D">
        <w:rPr>
          <w:rFonts w:eastAsia="標楷體" w:hAnsi="標楷體" w:hint="eastAsia"/>
          <w:b/>
          <w:sz w:val="28"/>
          <w:szCs w:val="28"/>
          <w:u w:val="single"/>
        </w:rPr>
        <w:t>。</w:t>
      </w:r>
    </w:p>
    <w:p w14:paraId="689E508D" w14:textId="77777777" w:rsidR="00D06F93" w:rsidRPr="00A048D9" w:rsidRDefault="00196B74" w:rsidP="00A048D9">
      <w:pPr>
        <w:numPr>
          <w:ilvl w:val="0"/>
          <w:numId w:val="1"/>
        </w:numPr>
        <w:tabs>
          <w:tab w:val="left" w:pos="720"/>
        </w:tabs>
        <w:snapToGrid w:val="0"/>
        <w:spacing w:line="400" w:lineRule="exact"/>
        <w:rPr>
          <w:rFonts w:eastAsia="標楷體"/>
          <w:b/>
          <w:sz w:val="28"/>
          <w:szCs w:val="28"/>
        </w:rPr>
      </w:pPr>
      <w:r w:rsidRPr="00A048D9">
        <w:rPr>
          <w:rFonts w:eastAsia="標楷體" w:hAnsi="標楷體"/>
          <w:b/>
          <w:sz w:val="28"/>
          <w:szCs w:val="28"/>
        </w:rPr>
        <w:t>投標辦法</w:t>
      </w:r>
      <w:r w:rsidR="00866B52" w:rsidRPr="00A048D9">
        <w:rPr>
          <w:rFonts w:eastAsia="標楷體" w:hAnsi="標楷體"/>
          <w:b/>
          <w:sz w:val="28"/>
          <w:szCs w:val="28"/>
        </w:rPr>
        <w:t>：</w:t>
      </w:r>
    </w:p>
    <w:p w14:paraId="1C850DC3" w14:textId="77777777" w:rsidR="00D06F93" w:rsidRPr="00A048D9" w:rsidRDefault="00196B74" w:rsidP="00713E7D">
      <w:pPr>
        <w:numPr>
          <w:ilvl w:val="1"/>
          <w:numId w:val="1"/>
        </w:numPr>
        <w:tabs>
          <w:tab w:val="clear" w:pos="1200"/>
          <w:tab w:val="left" w:pos="720"/>
          <w:tab w:val="num" w:pos="1418"/>
        </w:tabs>
        <w:snapToGrid w:val="0"/>
        <w:spacing w:line="400" w:lineRule="exact"/>
        <w:ind w:left="1418" w:hanging="938"/>
        <w:rPr>
          <w:rFonts w:eastAsia="標楷體"/>
          <w:b/>
          <w:sz w:val="28"/>
          <w:szCs w:val="28"/>
        </w:rPr>
      </w:pPr>
      <w:r w:rsidRPr="00A048D9">
        <w:rPr>
          <w:rFonts w:eastAsia="標楷體" w:hAnsi="標楷體"/>
          <w:b/>
          <w:sz w:val="28"/>
          <w:szCs w:val="28"/>
        </w:rPr>
        <w:t>廠商應遞送文件：需備投標資格證明文件（一式</w:t>
      </w:r>
      <w:r w:rsidR="00504CBD" w:rsidRPr="00A048D9">
        <w:rPr>
          <w:rFonts w:eastAsia="標楷體"/>
          <w:b/>
          <w:sz w:val="28"/>
          <w:szCs w:val="28"/>
        </w:rPr>
        <w:t>1</w:t>
      </w:r>
      <w:r w:rsidRPr="00A048D9">
        <w:rPr>
          <w:rFonts w:eastAsia="標楷體" w:hAnsi="標楷體"/>
          <w:b/>
          <w:sz w:val="28"/>
          <w:szCs w:val="28"/>
        </w:rPr>
        <w:t>份）、</w:t>
      </w:r>
      <w:r w:rsidR="00504CBD" w:rsidRPr="00A048D9">
        <w:rPr>
          <w:rFonts w:eastAsia="標楷體" w:hAnsi="標楷體"/>
          <w:b/>
          <w:sz w:val="28"/>
          <w:szCs w:val="28"/>
        </w:rPr>
        <w:t>經營企劃書</w:t>
      </w:r>
      <w:r w:rsidR="00C566A4">
        <w:rPr>
          <w:rFonts w:eastAsia="標楷體"/>
          <w:b/>
          <w:sz w:val="28"/>
          <w:szCs w:val="28"/>
        </w:rPr>
        <w:t>（</w:t>
      </w:r>
      <w:r w:rsidRPr="00A048D9">
        <w:rPr>
          <w:rFonts w:eastAsia="標楷體" w:hAnsi="標楷體"/>
          <w:b/>
          <w:sz w:val="28"/>
          <w:szCs w:val="28"/>
        </w:rPr>
        <w:t>一式</w:t>
      </w:r>
      <w:r w:rsidR="00504CBD" w:rsidRPr="00A048D9">
        <w:rPr>
          <w:rFonts w:eastAsia="標楷體"/>
          <w:b/>
          <w:sz w:val="28"/>
          <w:szCs w:val="28"/>
        </w:rPr>
        <w:t>9</w:t>
      </w:r>
      <w:r w:rsidRPr="00A048D9">
        <w:rPr>
          <w:rFonts w:eastAsia="標楷體" w:hAnsi="標楷體"/>
          <w:b/>
          <w:sz w:val="28"/>
          <w:szCs w:val="28"/>
        </w:rPr>
        <w:t>份</w:t>
      </w:r>
      <w:r w:rsidR="00C566A4">
        <w:rPr>
          <w:rFonts w:eastAsia="標楷體" w:hAnsi="標楷體"/>
          <w:b/>
          <w:sz w:val="28"/>
          <w:szCs w:val="28"/>
        </w:rPr>
        <w:t>）</w:t>
      </w:r>
      <w:r w:rsidRPr="00A048D9">
        <w:rPr>
          <w:rFonts w:eastAsia="標楷體" w:hAnsi="標楷體"/>
          <w:b/>
          <w:sz w:val="28"/>
          <w:szCs w:val="28"/>
        </w:rPr>
        <w:t>，裝入信封套，寄至</w:t>
      </w:r>
      <w:r w:rsidR="00504CBD" w:rsidRPr="00A048D9">
        <w:rPr>
          <w:rFonts w:eastAsia="標楷體" w:hAnsi="標楷體"/>
          <w:b/>
          <w:sz w:val="28"/>
          <w:szCs w:val="28"/>
        </w:rPr>
        <w:t>「澎湖縣馬公市六合路</w:t>
      </w:r>
      <w:r w:rsidR="00504CBD" w:rsidRPr="00A048D9">
        <w:rPr>
          <w:rFonts w:eastAsia="標楷體"/>
          <w:b/>
          <w:sz w:val="28"/>
          <w:szCs w:val="28"/>
        </w:rPr>
        <w:t>300</w:t>
      </w:r>
      <w:r w:rsidR="00504CBD" w:rsidRPr="00A048D9">
        <w:rPr>
          <w:rFonts w:eastAsia="標楷體" w:hAnsi="標楷體"/>
          <w:b/>
          <w:sz w:val="28"/>
          <w:szCs w:val="28"/>
        </w:rPr>
        <w:t>號，國立澎湖科技大學總務處事務組。」</w:t>
      </w:r>
    </w:p>
    <w:p w14:paraId="376DB1D4" w14:textId="48BBF5A1" w:rsidR="00D06F93" w:rsidRPr="00A048D9" w:rsidRDefault="00866B52" w:rsidP="00A048D9">
      <w:pPr>
        <w:numPr>
          <w:ilvl w:val="1"/>
          <w:numId w:val="1"/>
        </w:numPr>
        <w:tabs>
          <w:tab w:val="clear" w:pos="1200"/>
          <w:tab w:val="left" w:pos="720"/>
          <w:tab w:val="num" w:pos="1418"/>
        </w:tabs>
        <w:snapToGrid w:val="0"/>
        <w:spacing w:line="400" w:lineRule="exact"/>
        <w:ind w:left="1418" w:hanging="938"/>
        <w:rPr>
          <w:rFonts w:eastAsia="標楷體" w:hAnsi="標楷體"/>
          <w:b/>
          <w:sz w:val="28"/>
          <w:szCs w:val="28"/>
        </w:rPr>
      </w:pPr>
      <w:r w:rsidRPr="00A048D9">
        <w:rPr>
          <w:rFonts w:eastAsia="標楷體" w:hAnsi="標楷體"/>
          <w:b/>
          <w:sz w:val="28"/>
          <w:szCs w:val="28"/>
        </w:rPr>
        <w:lastRenderedPageBreak/>
        <w:t>以</w:t>
      </w:r>
      <w:r w:rsidRPr="00A048D9">
        <w:rPr>
          <w:rFonts w:eastAsia="標楷體" w:hAnsi="標楷體"/>
          <w:b/>
          <w:sz w:val="28"/>
          <w:szCs w:val="28"/>
        </w:rPr>
        <w:t>A4</w:t>
      </w:r>
      <w:r w:rsidRPr="00A048D9">
        <w:rPr>
          <w:rFonts w:eastAsia="標楷體" w:hAnsi="標楷體"/>
          <w:b/>
          <w:sz w:val="28"/>
          <w:szCs w:val="28"/>
        </w:rPr>
        <w:t>規格紙張書寫，除必要證明文件外，每頁均應編頁碼並加上封面、目錄，裝訂整齊</w:t>
      </w:r>
      <w:r w:rsidR="00D06F93" w:rsidRPr="00A048D9">
        <w:rPr>
          <w:rFonts w:eastAsia="標楷體" w:hAnsi="標楷體"/>
          <w:b/>
          <w:sz w:val="28"/>
          <w:szCs w:val="28"/>
        </w:rPr>
        <w:t>。</w:t>
      </w:r>
    </w:p>
    <w:p w14:paraId="064BF081" w14:textId="16DBE764" w:rsidR="00BF5925" w:rsidRPr="00A048D9" w:rsidRDefault="00C722C0" w:rsidP="00713E7D">
      <w:pPr>
        <w:tabs>
          <w:tab w:val="left" w:pos="720"/>
        </w:tabs>
        <w:snapToGrid w:val="0"/>
        <w:spacing w:afterLines="50" w:after="180" w:line="400" w:lineRule="exact"/>
        <w:ind w:leftChars="192" w:left="1400" w:hangingChars="335" w:hanging="939"/>
        <w:rPr>
          <w:rFonts w:eastAsia="標楷體"/>
          <w:b/>
          <w:sz w:val="28"/>
          <w:szCs w:val="28"/>
        </w:rPr>
      </w:pPr>
      <w:r w:rsidRPr="00A048D9">
        <w:rPr>
          <w:rFonts w:eastAsia="標楷體" w:hAnsi="標楷體"/>
          <w:b/>
          <w:sz w:val="28"/>
          <w:szCs w:val="28"/>
        </w:rPr>
        <w:t>（三）</w:t>
      </w:r>
      <w:r w:rsidR="00713E7D">
        <w:rPr>
          <w:rFonts w:eastAsia="標楷體" w:hAnsi="標楷體" w:hint="eastAsia"/>
          <w:b/>
          <w:sz w:val="28"/>
          <w:szCs w:val="28"/>
        </w:rPr>
        <w:t xml:space="preserve"> </w:t>
      </w:r>
      <w:r w:rsidR="00504CBD" w:rsidRPr="00A048D9">
        <w:rPr>
          <w:rFonts w:eastAsia="標楷體" w:hAnsi="標楷體"/>
          <w:b/>
          <w:sz w:val="28"/>
          <w:szCs w:val="28"/>
        </w:rPr>
        <w:t>經營企劃書</w:t>
      </w:r>
      <w:r w:rsidR="00BF5925" w:rsidRPr="00A048D9">
        <w:rPr>
          <w:rFonts w:eastAsia="標楷體" w:hAnsi="標楷體"/>
          <w:b/>
          <w:sz w:val="28"/>
          <w:szCs w:val="28"/>
        </w:rPr>
        <w:t>內容：</w:t>
      </w:r>
      <w:r w:rsidR="00504CBD" w:rsidRPr="00A048D9">
        <w:rPr>
          <w:rFonts w:eastAsia="標楷體" w:hAnsi="標楷體"/>
          <w:b/>
          <w:sz w:val="28"/>
          <w:szCs w:val="28"/>
        </w:rPr>
        <w:t>詳本案需求說明書。</w:t>
      </w:r>
    </w:p>
    <w:p w14:paraId="2A563A37" w14:textId="77777777" w:rsidR="000021CD" w:rsidRPr="00A048D9" w:rsidRDefault="00A048D9" w:rsidP="00ED0511">
      <w:pPr>
        <w:tabs>
          <w:tab w:val="left" w:pos="720"/>
        </w:tabs>
        <w:snapToGrid w:val="0"/>
        <w:spacing w:afterLines="50" w:after="180" w:line="400" w:lineRule="exact"/>
        <w:rPr>
          <w:rFonts w:eastAsia="標楷體"/>
          <w:b/>
          <w:sz w:val="28"/>
          <w:szCs w:val="28"/>
        </w:rPr>
      </w:pPr>
      <w:r>
        <w:rPr>
          <w:rFonts w:eastAsia="標楷體" w:hAnsi="標楷體"/>
          <w:b/>
          <w:sz w:val="28"/>
          <w:szCs w:val="28"/>
        </w:rPr>
        <w:t>六</w:t>
      </w:r>
      <w:r w:rsidR="002921F7" w:rsidRPr="00A048D9">
        <w:rPr>
          <w:rFonts w:eastAsia="標楷體" w:hAnsi="標楷體"/>
          <w:b/>
          <w:sz w:val="28"/>
          <w:szCs w:val="28"/>
        </w:rPr>
        <w:t>、</w:t>
      </w:r>
      <w:r w:rsidR="009F7470" w:rsidRPr="00A048D9">
        <w:rPr>
          <w:rFonts w:eastAsia="標楷體" w:hAnsi="標楷體"/>
          <w:b/>
          <w:sz w:val="28"/>
          <w:szCs w:val="28"/>
        </w:rPr>
        <w:t>投標須知：</w:t>
      </w:r>
    </w:p>
    <w:p w14:paraId="4904100B" w14:textId="1D98D149" w:rsidR="000021CD" w:rsidRPr="00A048D9" w:rsidRDefault="000021CD" w:rsidP="00BA53A5">
      <w:pPr>
        <w:snapToGrid w:val="0"/>
        <w:spacing w:line="400" w:lineRule="exact"/>
        <w:ind w:leftChars="199" w:left="1316" w:hangingChars="299" w:hanging="838"/>
        <w:rPr>
          <w:rFonts w:eastAsia="標楷體"/>
          <w:b/>
          <w:sz w:val="28"/>
          <w:szCs w:val="28"/>
        </w:rPr>
      </w:pPr>
      <w:r w:rsidRPr="00A048D9">
        <w:rPr>
          <w:rFonts w:eastAsia="標楷體" w:hAnsi="標楷體"/>
          <w:b/>
          <w:sz w:val="28"/>
          <w:szCs w:val="28"/>
        </w:rPr>
        <w:t>（一）領取標單：</w:t>
      </w:r>
      <w:r w:rsidR="00416543" w:rsidRPr="00A048D9">
        <w:rPr>
          <w:rFonts w:eastAsia="標楷體" w:hAnsi="標楷體"/>
          <w:b/>
          <w:sz w:val="28"/>
          <w:szCs w:val="28"/>
        </w:rPr>
        <w:t>僅提供網路下載，</w:t>
      </w:r>
      <w:r w:rsidRPr="00A048D9">
        <w:rPr>
          <w:rFonts w:eastAsia="標楷體" w:hAnsi="標楷體"/>
          <w:b/>
          <w:sz w:val="28"/>
          <w:szCs w:val="28"/>
        </w:rPr>
        <w:t>自公告日起至</w:t>
      </w:r>
      <w:r w:rsidR="00504CBD" w:rsidRPr="0064617E">
        <w:rPr>
          <w:rFonts w:eastAsia="標楷體" w:hAnsi="標楷體"/>
          <w:b/>
          <w:color w:val="FF0000"/>
          <w:sz w:val="28"/>
          <w:szCs w:val="28"/>
        </w:rPr>
        <w:t>11</w:t>
      </w:r>
      <w:r w:rsidR="0064617E" w:rsidRPr="0064617E">
        <w:rPr>
          <w:rFonts w:eastAsia="標楷體" w:hAnsi="標楷體"/>
          <w:b/>
          <w:color w:val="FF0000"/>
          <w:sz w:val="28"/>
          <w:szCs w:val="28"/>
        </w:rPr>
        <w:t>4</w:t>
      </w:r>
      <w:r w:rsidRPr="0064617E">
        <w:rPr>
          <w:rFonts w:eastAsia="標楷體" w:hAnsi="標楷體"/>
          <w:b/>
          <w:color w:val="FF0000"/>
          <w:sz w:val="28"/>
          <w:szCs w:val="28"/>
        </w:rPr>
        <w:t>年</w:t>
      </w:r>
      <w:r w:rsidR="00504CBD" w:rsidRPr="0064617E">
        <w:rPr>
          <w:rFonts w:eastAsia="標楷體" w:hAnsi="標楷體"/>
          <w:b/>
          <w:color w:val="FF0000"/>
          <w:sz w:val="28"/>
          <w:szCs w:val="28"/>
        </w:rPr>
        <w:t>0</w:t>
      </w:r>
      <w:r w:rsidR="00836897">
        <w:rPr>
          <w:rFonts w:eastAsia="標楷體" w:hAnsi="標楷體"/>
          <w:b/>
          <w:color w:val="FF0000"/>
          <w:sz w:val="28"/>
          <w:szCs w:val="28"/>
        </w:rPr>
        <w:t>6</w:t>
      </w:r>
      <w:r w:rsidRPr="0064617E">
        <w:rPr>
          <w:rFonts w:eastAsia="標楷體" w:hAnsi="標楷體"/>
          <w:b/>
          <w:color w:val="FF0000"/>
          <w:sz w:val="28"/>
          <w:szCs w:val="28"/>
        </w:rPr>
        <w:t>月</w:t>
      </w:r>
      <w:r w:rsidR="0024085C">
        <w:rPr>
          <w:rFonts w:eastAsia="標楷體" w:hAnsi="標楷體"/>
          <w:b/>
          <w:color w:val="FF0000"/>
          <w:sz w:val="28"/>
          <w:szCs w:val="28"/>
        </w:rPr>
        <w:t>1</w:t>
      </w:r>
      <w:r w:rsidR="00756360">
        <w:rPr>
          <w:rFonts w:eastAsia="標楷體" w:hAnsi="標楷體"/>
          <w:b/>
          <w:color w:val="FF0000"/>
          <w:sz w:val="28"/>
          <w:szCs w:val="28"/>
        </w:rPr>
        <w:t>7</w:t>
      </w:r>
      <w:r w:rsidR="00F546D7" w:rsidRPr="0064617E">
        <w:rPr>
          <w:rFonts w:eastAsia="標楷體" w:hAnsi="標楷體"/>
          <w:b/>
          <w:color w:val="FF0000"/>
          <w:sz w:val="28"/>
          <w:szCs w:val="28"/>
        </w:rPr>
        <w:t>日</w:t>
      </w:r>
      <w:r w:rsidR="00C566A4" w:rsidRPr="0064617E">
        <w:rPr>
          <w:rFonts w:eastAsia="標楷體" w:hAnsi="標楷體"/>
          <w:b/>
          <w:color w:val="FF0000"/>
          <w:sz w:val="28"/>
          <w:szCs w:val="28"/>
        </w:rPr>
        <w:t>（</w:t>
      </w:r>
      <w:r w:rsidR="00504CBD" w:rsidRPr="0064617E">
        <w:rPr>
          <w:rFonts w:eastAsia="標楷體" w:hAnsi="標楷體"/>
          <w:b/>
          <w:color w:val="FF0000"/>
          <w:sz w:val="28"/>
          <w:szCs w:val="28"/>
        </w:rPr>
        <w:t>星期</w:t>
      </w:r>
      <w:r w:rsidR="00756360">
        <w:rPr>
          <w:rFonts w:eastAsia="標楷體" w:hAnsi="標楷體" w:hint="eastAsia"/>
          <w:b/>
          <w:color w:val="FF0000"/>
          <w:sz w:val="28"/>
          <w:szCs w:val="28"/>
          <w:lang w:eastAsia="zh-HK"/>
        </w:rPr>
        <w:t>二</w:t>
      </w:r>
      <w:r w:rsidR="00C566A4" w:rsidRPr="0064617E">
        <w:rPr>
          <w:rFonts w:eastAsia="標楷體" w:hAnsi="標楷體"/>
          <w:b/>
          <w:color w:val="FF0000"/>
          <w:sz w:val="28"/>
          <w:szCs w:val="28"/>
        </w:rPr>
        <w:t>）</w:t>
      </w:r>
      <w:r w:rsidR="00F546D7" w:rsidRPr="00A048D9">
        <w:rPr>
          <w:rFonts w:eastAsia="標楷體" w:hAnsi="標楷體"/>
          <w:b/>
          <w:sz w:val="28"/>
          <w:szCs w:val="28"/>
        </w:rPr>
        <w:t>止至本校網站</w:t>
      </w:r>
      <w:r w:rsidR="00504CBD" w:rsidRPr="00A048D9">
        <w:rPr>
          <w:rFonts w:eastAsia="標楷體" w:hAnsi="標楷體"/>
          <w:b/>
          <w:sz w:val="28"/>
          <w:szCs w:val="28"/>
        </w:rPr>
        <w:t>最新公告消息</w:t>
      </w:r>
      <w:r w:rsidRPr="00A048D9">
        <w:rPr>
          <w:rFonts w:eastAsia="標楷體" w:hAnsi="標楷體"/>
          <w:b/>
          <w:sz w:val="28"/>
          <w:szCs w:val="28"/>
        </w:rPr>
        <w:t>下載。</w:t>
      </w:r>
    </w:p>
    <w:p w14:paraId="3BE85B73" w14:textId="77777777" w:rsidR="00A048D9" w:rsidRDefault="007033C2" w:rsidP="00A048D9">
      <w:pPr>
        <w:snapToGrid w:val="0"/>
        <w:spacing w:line="400" w:lineRule="exact"/>
        <w:ind w:leftChars="200" w:left="1321" w:hangingChars="300" w:hanging="841"/>
        <w:rPr>
          <w:rFonts w:eastAsia="標楷體" w:hAnsi="標楷體"/>
          <w:b/>
          <w:sz w:val="28"/>
          <w:szCs w:val="28"/>
        </w:rPr>
      </w:pPr>
      <w:r>
        <w:rPr>
          <w:rFonts w:eastAsia="標楷體" w:hAnsi="標楷體"/>
          <w:b/>
          <w:noProof/>
          <w:sz w:val="28"/>
          <w:szCs w:val="28"/>
        </w:rPr>
        <w:drawing>
          <wp:anchor distT="0" distB="0" distL="114300" distR="114300" simplePos="0" relativeHeight="251658240" behindDoc="1" locked="0" layoutInCell="1" allowOverlap="1" wp14:anchorId="1CB6CE19" wp14:editId="2C0D573F">
            <wp:simplePos x="0" y="0"/>
            <wp:positionH relativeFrom="column">
              <wp:posOffset>4509135</wp:posOffset>
            </wp:positionH>
            <wp:positionV relativeFrom="page">
              <wp:posOffset>8877300</wp:posOffset>
            </wp:positionV>
            <wp:extent cx="1675765" cy="1524000"/>
            <wp:effectExtent l="19050" t="0" r="635" b="0"/>
            <wp:wrapNone/>
            <wp:docPr id="2" name="圖片 2" descr="圓戳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圓戳章"/>
                    <pic:cNvPicPr>
                      <a:picLocks noChangeAspect="1" noChangeArrowheads="1"/>
                    </pic:cNvPicPr>
                  </pic:nvPicPr>
                  <pic:blipFill>
                    <a:blip r:embed="rId7" cstate="print">
                      <a:clrChange>
                        <a:clrFrom>
                          <a:srgbClr val="FFFAFF"/>
                        </a:clrFrom>
                        <a:clrTo>
                          <a:srgbClr val="FFFAFF">
                            <a:alpha val="0"/>
                          </a:srgbClr>
                        </a:clrTo>
                      </a:clrChange>
                      <a:lum bright="54000" contrast="-70000"/>
                    </a:blip>
                    <a:srcRect l="32547" t="20404" r="45261" b="65559"/>
                    <a:stretch>
                      <a:fillRect/>
                    </a:stretch>
                  </pic:blipFill>
                  <pic:spPr bwMode="auto">
                    <a:xfrm>
                      <a:off x="0" y="0"/>
                      <a:ext cx="1675765" cy="1524000"/>
                    </a:xfrm>
                    <a:prstGeom prst="rect">
                      <a:avLst/>
                    </a:prstGeom>
                    <a:noFill/>
                    <a:ln w="9525">
                      <a:noFill/>
                      <a:miter lim="800000"/>
                      <a:headEnd/>
                      <a:tailEnd/>
                    </a:ln>
                  </pic:spPr>
                </pic:pic>
              </a:graphicData>
            </a:graphic>
          </wp:anchor>
        </w:drawing>
      </w:r>
      <w:r w:rsidR="000021CD" w:rsidRPr="00A048D9">
        <w:rPr>
          <w:rFonts w:eastAsia="標楷體" w:hAnsi="標楷體"/>
          <w:b/>
          <w:sz w:val="28"/>
          <w:szCs w:val="28"/>
        </w:rPr>
        <w:t>（二）投標辦法：</w:t>
      </w:r>
    </w:p>
    <w:p w14:paraId="5C09225E" w14:textId="77777777" w:rsidR="000021CD" w:rsidRPr="00A048D9" w:rsidRDefault="00A048D9" w:rsidP="00BA53A5">
      <w:pPr>
        <w:snapToGrid w:val="0"/>
        <w:spacing w:line="400" w:lineRule="exact"/>
        <w:ind w:leftChars="499" w:left="1568" w:hangingChars="132" w:hanging="370"/>
        <w:rPr>
          <w:rFonts w:eastAsia="標楷體"/>
          <w:b/>
          <w:sz w:val="28"/>
          <w:szCs w:val="28"/>
        </w:rPr>
      </w:pPr>
      <w:r w:rsidRPr="00A048D9">
        <w:rPr>
          <w:rFonts w:eastAsia="標楷體" w:hAnsi="標楷體" w:hint="eastAsia"/>
          <w:b/>
          <w:sz w:val="28"/>
          <w:szCs w:val="28"/>
        </w:rPr>
        <w:t xml:space="preserve"> </w:t>
      </w:r>
      <w:r w:rsidRPr="00A048D9">
        <w:rPr>
          <w:rFonts w:eastAsia="標楷體" w:hAnsi="標楷體"/>
          <w:b/>
          <w:sz w:val="28"/>
          <w:szCs w:val="28"/>
        </w:rPr>
        <w:t>1.</w:t>
      </w:r>
      <w:r w:rsidR="000021CD" w:rsidRPr="00A048D9">
        <w:rPr>
          <w:rFonts w:eastAsia="標楷體" w:hAnsi="標楷體"/>
          <w:b/>
          <w:sz w:val="28"/>
          <w:szCs w:val="28"/>
        </w:rPr>
        <w:t>廠商應遞送文件：需備投標資格證明文件</w:t>
      </w:r>
      <w:r w:rsidR="0031154F" w:rsidRPr="00A048D9">
        <w:rPr>
          <w:rFonts w:eastAsia="標楷體" w:hAnsi="標楷體"/>
          <w:b/>
          <w:sz w:val="28"/>
          <w:szCs w:val="28"/>
        </w:rPr>
        <w:t>一式</w:t>
      </w:r>
      <w:r w:rsidR="0031154F" w:rsidRPr="00A048D9">
        <w:rPr>
          <w:rFonts w:eastAsia="標楷體" w:hAnsi="標楷體"/>
          <w:b/>
          <w:sz w:val="28"/>
          <w:szCs w:val="28"/>
        </w:rPr>
        <w:t>1</w:t>
      </w:r>
      <w:r w:rsidR="0031154F" w:rsidRPr="00A048D9">
        <w:rPr>
          <w:rFonts w:eastAsia="標楷體" w:hAnsi="標楷體"/>
          <w:b/>
          <w:sz w:val="28"/>
          <w:szCs w:val="28"/>
        </w:rPr>
        <w:t>份</w:t>
      </w:r>
      <w:r w:rsidR="000021CD" w:rsidRPr="00A048D9">
        <w:rPr>
          <w:rFonts w:eastAsia="標楷體" w:hAnsi="標楷體"/>
          <w:b/>
          <w:sz w:val="28"/>
          <w:szCs w:val="28"/>
        </w:rPr>
        <w:t>及</w:t>
      </w:r>
      <w:r w:rsidR="00504CBD" w:rsidRPr="00A048D9">
        <w:rPr>
          <w:rFonts w:eastAsia="標楷體" w:hAnsi="標楷體"/>
          <w:b/>
          <w:sz w:val="28"/>
          <w:szCs w:val="28"/>
        </w:rPr>
        <w:t>經營企劃書</w:t>
      </w:r>
      <w:r w:rsidR="000021CD" w:rsidRPr="00A048D9">
        <w:rPr>
          <w:rFonts w:eastAsia="標楷體" w:hAnsi="標楷體"/>
          <w:b/>
          <w:sz w:val="28"/>
          <w:szCs w:val="28"/>
        </w:rPr>
        <w:t>一式</w:t>
      </w:r>
      <w:r w:rsidR="00504CBD" w:rsidRPr="00A048D9">
        <w:rPr>
          <w:rFonts w:eastAsia="標楷體" w:hAnsi="標楷體"/>
          <w:b/>
          <w:sz w:val="28"/>
          <w:szCs w:val="28"/>
        </w:rPr>
        <w:t>9</w:t>
      </w:r>
      <w:r w:rsidR="000021CD" w:rsidRPr="00A048D9">
        <w:rPr>
          <w:rFonts w:eastAsia="標楷體" w:hAnsi="標楷體"/>
          <w:b/>
          <w:sz w:val="28"/>
          <w:szCs w:val="28"/>
        </w:rPr>
        <w:t>份，裝入信封套，</w:t>
      </w:r>
      <w:r w:rsidR="009A6690" w:rsidRPr="00A048D9">
        <w:rPr>
          <w:rFonts w:eastAsia="標楷體" w:hAnsi="標楷體"/>
          <w:b/>
          <w:sz w:val="28"/>
          <w:szCs w:val="28"/>
        </w:rPr>
        <w:t>郵寄或親送</w:t>
      </w:r>
      <w:r w:rsidR="000021CD" w:rsidRPr="00A048D9">
        <w:rPr>
          <w:rFonts w:eastAsia="標楷體" w:hAnsi="標楷體"/>
          <w:b/>
          <w:sz w:val="28"/>
          <w:szCs w:val="28"/>
        </w:rPr>
        <w:t>至</w:t>
      </w:r>
      <w:r w:rsidR="00795F19" w:rsidRPr="00A048D9">
        <w:rPr>
          <w:rFonts w:eastAsia="標楷體" w:hAnsi="標楷體"/>
          <w:b/>
          <w:sz w:val="28"/>
          <w:szCs w:val="28"/>
        </w:rPr>
        <w:t>澎湖縣馬公市六合路</w:t>
      </w:r>
      <w:r w:rsidR="00795F19" w:rsidRPr="00A048D9">
        <w:rPr>
          <w:rFonts w:eastAsia="標楷體" w:hAnsi="標楷體"/>
          <w:b/>
          <w:sz w:val="28"/>
          <w:szCs w:val="28"/>
        </w:rPr>
        <w:t>300</w:t>
      </w:r>
      <w:r w:rsidR="00795F19" w:rsidRPr="00A048D9">
        <w:rPr>
          <w:rFonts w:eastAsia="標楷體" w:hAnsi="標楷體"/>
          <w:b/>
          <w:sz w:val="28"/>
          <w:szCs w:val="28"/>
        </w:rPr>
        <w:t>號，國立澎湖科技大學總務處事務組。</w:t>
      </w:r>
    </w:p>
    <w:p w14:paraId="657856F3" w14:textId="7EA5CCB6" w:rsidR="000021CD" w:rsidRPr="00A878A2" w:rsidRDefault="003820F2" w:rsidP="00A048D9">
      <w:pPr>
        <w:snapToGrid w:val="0"/>
        <w:spacing w:line="400" w:lineRule="exact"/>
        <w:ind w:leftChars="400" w:left="960" w:firstLineChars="100" w:firstLine="280"/>
        <w:rPr>
          <w:rFonts w:eastAsia="標楷體"/>
          <w:b/>
          <w:color w:val="FF0000"/>
          <w:sz w:val="28"/>
          <w:szCs w:val="28"/>
        </w:rPr>
      </w:pPr>
      <w:r w:rsidRPr="00A048D9">
        <w:rPr>
          <w:rFonts w:eastAsia="標楷體"/>
          <w:b/>
          <w:sz w:val="28"/>
          <w:szCs w:val="28"/>
        </w:rPr>
        <w:t>2.</w:t>
      </w:r>
      <w:r w:rsidR="000021CD" w:rsidRPr="00A048D9">
        <w:rPr>
          <w:rFonts w:eastAsia="標楷體" w:hAnsi="標楷體"/>
          <w:b/>
          <w:sz w:val="28"/>
          <w:szCs w:val="28"/>
        </w:rPr>
        <w:t>截止收件時間：</w:t>
      </w:r>
      <w:r w:rsidR="002921F7" w:rsidRPr="00A878A2">
        <w:rPr>
          <w:rFonts w:eastAsia="標楷體"/>
          <w:b/>
          <w:color w:val="FF0000"/>
          <w:sz w:val="28"/>
          <w:szCs w:val="28"/>
        </w:rPr>
        <w:t>1</w:t>
      </w:r>
      <w:r w:rsidR="00165484" w:rsidRPr="00A878A2">
        <w:rPr>
          <w:rFonts w:eastAsia="標楷體"/>
          <w:b/>
          <w:color w:val="FF0000"/>
          <w:sz w:val="28"/>
          <w:szCs w:val="28"/>
        </w:rPr>
        <w:t>1</w:t>
      </w:r>
      <w:r w:rsidR="00713E7D" w:rsidRPr="00A878A2">
        <w:rPr>
          <w:rFonts w:eastAsia="標楷體"/>
          <w:b/>
          <w:color w:val="FF0000"/>
          <w:sz w:val="28"/>
          <w:szCs w:val="28"/>
        </w:rPr>
        <w:t>4</w:t>
      </w:r>
      <w:r w:rsidR="000021CD" w:rsidRPr="00A878A2">
        <w:rPr>
          <w:rFonts w:eastAsia="標楷體" w:hAnsi="標楷體"/>
          <w:b/>
          <w:color w:val="FF0000"/>
          <w:sz w:val="28"/>
          <w:szCs w:val="28"/>
        </w:rPr>
        <w:t>年</w:t>
      </w:r>
      <w:r w:rsidR="00504CBD" w:rsidRPr="00A878A2">
        <w:rPr>
          <w:rFonts w:eastAsia="標楷體"/>
          <w:b/>
          <w:color w:val="FF0000"/>
          <w:sz w:val="28"/>
          <w:szCs w:val="28"/>
        </w:rPr>
        <w:t>0</w:t>
      </w:r>
      <w:r w:rsidR="00836897">
        <w:rPr>
          <w:rFonts w:eastAsia="標楷體"/>
          <w:b/>
          <w:color w:val="FF0000"/>
          <w:sz w:val="28"/>
          <w:szCs w:val="28"/>
        </w:rPr>
        <w:t>6</w:t>
      </w:r>
      <w:r w:rsidR="000021CD" w:rsidRPr="00A878A2">
        <w:rPr>
          <w:rFonts w:eastAsia="標楷體" w:hAnsi="標楷體"/>
          <w:b/>
          <w:color w:val="FF0000"/>
          <w:sz w:val="28"/>
          <w:szCs w:val="28"/>
        </w:rPr>
        <w:t>月</w:t>
      </w:r>
      <w:r w:rsidR="0024085C">
        <w:rPr>
          <w:rFonts w:eastAsia="標楷體"/>
          <w:b/>
          <w:color w:val="FF0000"/>
          <w:sz w:val="28"/>
          <w:szCs w:val="28"/>
        </w:rPr>
        <w:t>1</w:t>
      </w:r>
      <w:r w:rsidR="00756360">
        <w:rPr>
          <w:rFonts w:eastAsia="標楷體"/>
          <w:b/>
          <w:color w:val="FF0000"/>
          <w:sz w:val="28"/>
          <w:szCs w:val="28"/>
        </w:rPr>
        <w:t>8</w:t>
      </w:r>
      <w:r w:rsidR="000021CD" w:rsidRPr="00A878A2">
        <w:rPr>
          <w:rFonts w:eastAsia="標楷體" w:hAnsi="標楷體"/>
          <w:b/>
          <w:color w:val="FF0000"/>
          <w:sz w:val="28"/>
          <w:szCs w:val="28"/>
        </w:rPr>
        <w:t>日</w:t>
      </w:r>
      <w:r w:rsidR="00C566A4" w:rsidRPr="00A878A2">
        <w:rPr>
          <w:rFonts w:eastAsia="標楷體"/>
          <w:b/>
          <w:color w:val="FF0000"/>
          <w:sz w:val="28"/>
          <w:szCs w:val="28"/>
        </w:rPr>
        <w:t>（</w:t>
      </w:r>
      <w:r w:rsidR="00504CBD" w:rsidRPr="00A878A2">
        <w:rPr>
          <w:rFonts w:eastAsia="標楷體" w:hAnsi="標楷體"/>
          <w:b/>
          <w:color w:val="FF0000"/>
          <w:sz w:val="28"/>
          <w:szCs w:val="28"/>
        </w:rPr>
        <w:t>星期</w:t>
      </w:r>
      <w:r w:rsidR="00756360">
        <w:rPr>
          <w:rFonts w:eastAsia="標楷體" w:hAnsi="標楷體" w:hint="eastAsia"/>
          <w:b/>
          <w:color w:val="FF0000"/>
          <w:sz w:val="28"/>
          <w:szCs w:val="28"/>
          <w:lang w:eastAsia="zh-HK"/>
        </w:rPr>
        <w:t>三</w:t>
      </w:r>
      <w:r w:rsidR="00C566A4" w:rsidRPr="00A878A2">
        <w:rPr>
          <w:rFonts w:eastAsia="標楷體" w:hAnsi="標楷體"/>
          <w:b/>
          <w:color w:val="FF0000"/>
          <w:sz w:val="28"/>
          <w:szCs w:val="28"/>
        </w:rPr>
        <w:t>）</w:t>
      </w:r>
      <w:r w:rsidR="002E3434" w:rsidRPr="00A878A2">
        <w:rPr>
          <w:rFonts w:eastAsia="標楷體" w:hAnsi="標楷體" w:hint="eastAsia"/>
          <w:b/>
          <w:color w:val="FF0000"/>
          <w:sz w:val="28"/>
          <w:szCs w:val="28"/>
          <w:lang w:eastAsia="zh-HK"/>
        </w:rPr>
        <w:t>上</w:t>
      </w:r>
      <w:r w:rsidR="009A6690" w:rsidRPr="00A878A2">
        <w:rPr>
          <w:rFonts w:eastAsia="標楷體" w:hAnsi="標楷體"/>
          <w:b/>
          <w:color w:val="FF0000"/>
          <w:sz w:val="28"/>
          <w:szCs w:val="28"/>
        </w:rPr>
        <w:t>午</w:t>
      </w:r>
      <w:r w:rsidR="0024085C">
        <w:rPr>
          <w:rFonts w:eastAsia="標楷體" w:hAnsi="標楷體"/>
          <w:b/>
          <w:color w:val="FF0000"/>
          <w:sz w:val="28"/>
          <w:szCs w:val="28"/>
        </w:rPr>
        <w:t>10</w:t>
      </w:r>
      <w:r w:rsidR="000021CD" w:rsidRPr="00A878A2">
        <w:rPr>
          <w:rFonts w:eastAsia="標楷體" w:hAnsi="標楷體"/>
          <w:b/>
          <w:color w:val="FF0000"/>
          <w:sz w:val="28"/>
          <w:szCs w:val="28"/>
        </w:rPr>
        <w:t>時。</w:t>
      </w:r>
    </w:p>
    <w:p w14:paraId="54AC8A35" w14:textId="77777777" w:rsidR="00196B74" w:rsidRPr="00A048D9" w:rsidRDefault="000021CD" w:rsidP="00A048D9">
      <w:pPr>
        <w:snapToGrid w:val="0"/>
        <w:spacing w:line="400" w:lineRule="exact"/>
        <w:ind w:left="1401" w:hangingChars="500" w:hanging="1401"/>
        <w:rPr>
          <w:rFonts w:eastAsia="標楷體"/>
          <w:b/>
          <w:sz w:val="28"/>
          <w:szCs w:val="28"/>
        </w:rPr>
      </w:pPr>
      <w:r w:rsidRPr="00A048D9">
        <w:rPr>
          <w:rFonts w:eastAsia="標楷體"/>
          <w:b/>
          <w:sz w:val="28"/>
          <w:szCs w:val="28"/>
        </w:rPr>
        <w:t xml:space="preserve">    </w:t>
      </w:r>
      <w:r w:rsidR="00FB5FEB" w:rsidRPr="00A048D9">
        <w:rPr>
          <w:rFonts w:eastAsia="標楷體" w:hAnsi="標楷體"/>
          <w:b/>
          <w:sz w:val="28"/>
          <w:szCs w:val="28"/>
        </w:rPr>
        <w:t>（三）</w:t>
      </w:r>
      <w:r w:rsidR="00302F99" w:rsidRPr="00A048D9">
        <w:rPr>
          <w:rFonts w:eastAsia="標楷體" w:hAnsi="標楷體"/>
          <w:b/>
          <w:sz w:val="28"/>
          <w:szCs w:val="28"/>
        </w:rPr>
        <w:t>預</w:t>
      </w:r>
      <w:r w:rsidR="00196B74" w:rsidRPr="00A048D9">
        <w:rPr>
          <w:rFonts w:eastAsia="標楷體" w:hAnsi="標楷體"/>
          <w:b/>
          <w:sz w:val="28"/>
          <w:szCs w:val="28"/>
        </w:rPr>
        <w:t>勘查之廠商，請事先電話聯絡</w:t>
      </w:r>
      <w:r w:rsidR="00504CBD" w:rsidRPr="00A048D9">
        <w:rPr>
          <w:rFonts w:eastAsia="標楷體"/>
          <w:b/>
          <w:sz w:val="28"/>
          <w:szCs w:val="28"/>
        </w:rPr>
        <w:t>06-9264115</w:t>
      </w:r>
      <w:r w:rsidR="00196B74" w:rsidRPr="00A048D9">
        <w:rPr>
          <w:rFonts w:eastAsia="標楷體" w:hAnsi="標楷體"/>
          <w:b/>
          <w:sz w:val="28"/>
          <w:szCs w:val="28"/>
        </w:rPr>
        <w:t>轉</w:t>
      </w:r>
      <w:r w:rsidR="00504CBD" w:rsidRPr="00A048D9">
        <w:rPr>
          <w:rFonts w:eastAsia="標楷體"/>
          <w:b/>
          <w:sz w:val="28"/>
          <w:szCs w:val="28"/>
        </w:rPr>
        <w:t>1</w:t>
      </w:r>
      <w:r w:rsidR="00ED0511">
        <w:rPr>
          <w:rFonts w:eastAsia="標楷體" w:hint="eastAsia"/>
          <w:b/>
          <w:sz w:val="28"/>
          <w:szCs w:val="28"/>
        </w:rPr>
        <w:t>2</w:t>
      </w:r>
      <w:r w:rsidR="00504CBD" w:rsidRPr="00A048D9">
        <w:rPr>
          <w:rFonts w:eastAsia="標楷體"/>
          <w:b/>
          <w:sz w:val="28"/>
          <w:szCs w:val="28"/>
        </w:rPr>
        <w:t>25</w:t>
      </w:r>
      <w:r w:rsidR="00504CBD" w:rsidRPr="00A048D9">
        <w:rPr>
          <w:rFonts w:eastAsia="標楷體" w:hAnsi="標楷體"/>
          <w:b/>
          <w:sz w:val="28"/>
          <w:szCs w:val="28"/>
        </w:rPr>
        <w:t>陳先生</w:t>
      </w:r>
      <w:r w:rsidR="00196B74" w:rsidRPr="00A048D9">
        <w:rPr>
          <w:rFonts w:eastAsia="標楷體" w:hAnsi="標楷體"/>
          <w:b/>
          <w:sz w:val="28"/>
          <w:szCs w:val="28"/>
        </w:rPr>
        <w:t>預約勘查時間。</w:t>
      </w:r>
    </w:p>
    <w:p w14:paraId="7A3EFC9A" w14:textId="77777777" w:rsidR="002921F7" w:rsidRPr="00A048D9" w:rsidRDefault="002921F7" w:rsidP="00A048D9">
      <w:pPr>
        <w:pStyle w:val="a7"/>
        <w:numPr>
          <w:ilvl w:val="0"/>
          <w:numId w:val="1"/>
        </w:numPr>
        <w:snapToGrid w:val="0"/>
        <w:spacing w:line="400" w:lineRule="exact"/>
        <w:ind w:leftChars="0" w:left="482" w:hanging="482"/>
        <w:rPr>
          <w:rFonts w:eastAsia="標楷體"/>
          <w:b/>
          <w:vanish/>
          <w:sz w:val="28"/>
          <w:szCs w:val="28"/>
        </w:rPr>
      </w:pPr>
    </w:p>
    <w:p w14:paraId="57994F3F" w14:textId="362438F4" w:rsidR="00C074B5" w:rsidRDefault="00A878A2" w:rsidP="00ED0511">
      <w:pPr>
        <w:tabs>
          <w:tab w:val="left" w:pos="720"/>
        </w:tabs>
        <w:snapToGrid w:val="0"/>
        <w:spacing w:beforeLines="50" w:before="180" w:line="400" w:lineRule="exact"/>
        <w:rPr>
          <w:rFonts w:eastAsia="標楷體" w:hAnsi="標楷體"/>
          <w:b/>
          <w:sz w:val="28"/>
          <w:szCs w:val="28"/>
        </w:rPr>
      </w:pPr>
      <w:r>
        <w:rPr>
          <w:rFonts w:eastAsia="標楷體" w:hAnsi="標楷體" w:hint="eastAsia"/>
          <w:b/>
          <w:sz w:val="28"/>
          <w:szCs w:val="28"/>
          <w:lang w:eastAsia="zh-HK"/>
        </w:rPr>
        <w:t>七</w:t>
      </w:r>
      <w:r w:rsidR="00FE7CC8" w:rsidRPr="00A048D9">
        <w:rPr>
          <w:rFonts w:eastAsia="標楷體" w:hAnsi="標楷體"/>
          <w:b/>
          <w:sz w:val="28"/>
          <w:szCs w:val="28"/>
          <w:lang w:eastAsia="zh-HK"/>
        </w:rPr>
        <w:t>、</w:t>
      </w:r>
      <w:r w:rsidR="00C074B5">
        <w:rPr>
          <w:rFonts w:eastAsia="標楷體" w:hAnsi="標楷體" w:hint="eastAsia"/>
          <w:b/>
          <w:sz w:val="28"/>
          <w:szCs w:val="28"/>
          <w:lang w:eastAsia="zh-HK"/>
        </w:rPr>
        <w:t>決標與簽約：</w:t>
      </w:r>
    </w:p>
    <w:p w14:paraId="2F821A80" w14:textId="4362AC72" w:rsidR="00113248" w:rsidRDefault="00C074B5" w:rsidP="00113248">
      <w:pPr>
        <w:snapToGrid w:val="0"/>
        <w:spacing w:line="400" w:lineRule="exact"/>
        <w:ind w:left="566" w:hangingChars="202" w:hanging="566"/>
        <w:rPr>
          <w:rFonts w:eastAsia="標楷體" w:hAnsi="標楷體"/>
          <w:b/>
          <w:sz w:val="28"/>
          <w:szCs w:val="28"/>
        </w:rPr>
      </w:pPr>
      <w:r>
        <w:rPr>
          <w:rFonts w:eastAsia="標楷體" w:hAnsi="標楷體" w:hint="eastAsia"/>
          <w:b/>
          <w:sz w:val="28"/>
          <w:szCs w:val="28"/>
        </w:rPr>
        <w:t xml:space="preserve">　</w:t>
      </w:r>
      <w:r w:rsidR="00113248">
        <w:rPr>
          <w:rFonts w:eastAsia="標楷體" w:hAnsi="標楷體" w:hint="eastAsia"/>
          <w:b/>
          <w:sz w:val="28"/>
          <w:szCs w:val="28"/>
        </w:rPr>
        <w:t xml:space="preserve">  </w:t>
      </w:r>
      <w:r>
        <w:rPr>
          <w:rFonts w:eastAsia="標楷體" w:hAnsi="標楷體" w:hint="eastAsia"/>
          <w:b/>
          <w:sz w:val="28"/>
          <w:szCs w:val="28"/>
          <w:lang w:eastAsia="zh-HK"/>
        </w:rPr>
        <w:t>於評審會議結束後，依序位法之排名順序與本校簽約，經評審為第一名者，取得優先簽約之權利並予決標，若第一順位放棄簽約時，不予以決標，依序由第二順位</w:t>
      </w:r>
      <w:r>
        <w:rPr>
          <w:rFonts w:eastAsia="標楷體" w:hAnsi="標楷體" w:hint="eastAsia"/>
          <w:b/>
          <w:sz w:val="28"/>
          <w:szCs w:val="28"/>
        </w:rPr>
        <w:t>遞</w:t>
      </w:r>
      <w:r w:rsidR="00113248">
        <w:rPr>
          <w:rFonts w:eastAsia="標楷體" w:hAnsi="標楷體" w:hint="eastAsia"/>
          <w:b/>
          <w:sz w:val="28"/>
          <w:szCs w:val="28"/>
          <w:lang w:eastAsia="zh-HK"/>
        </w:rPr>
        <w:t>補簽約，餘類推之。</w:t>
      </w:r>
      <w:r w:rsidR="00113248">
        <w:rPr>
          <w:rFonts w:eastAsia="標楷體" w:hAnsi="標楷體" w:hint="eastAsia"/>
          <w:b/>
          <w:sz w:val="28"/>
          <w:szCs w:val="28"/>
        </w:rPr>
        <w:t xml:space="preserve">　</w:t>
      </w:r>
      <w:r w:rsidR="00113248">
        <w:rPr>
          <w:rFonts w:eastAsia="標楷體" w:hAnsi="標楷體" w:hint="eastAsia"/>
          <w:b/>
          <w:sz w:val="28"/>
          <w:szCs w:val="28"/>
        </w:rPr>
        <w:t xml:space="preserve"> </w:t>
      </w:r>
    </w:p>
    <w:p w14:paraId="2D3F6895" w14:textId="2E4D461B" w:rsidR="00FE7CC8" w:rsidRPr="00A048D9" w:rsidRDefault="00A878A2" w:rsidP="00ED0511">
      <w:pPr>
        <w:tabs>
          <w:tab w:val="left" w:pos="720"/>
        </w:tabs>
        <w:snapToGrid w:val="0"/>
        <w:spacing w:beforeLines="50" w:before="180" w:line="400" w:lineRule="exact"/>
        <w:rPr>
          <w:rFonts w:eastAsia="標楷體" w:hAnsi="標楷體"/>
          <w:b/>
          <w:sz w:val="28"/>
          <w:szCs w:val="28"/>
          <w:lang w:eastAsia="zh-HK"/>
        </w:rPr>
      </w:pPr>
      <w:r>
        <w:rPr>
          <w:rFonts w:eastAsia="標楷體" w:hAnsi="標楷體" w:hint="eastAsia"/>
          <w:b/>
          <w:sz w:val="28"/>
          <w:szCs w:val="28"/>
          <w:lang w:eastAsia="zh-HK"/>
        </w:rPr>
        <w:t>八</w:t>
      </w:r>
      <w:r w:rsidR="00C074B5">
        <w:rPr>
          <w:rFonts w:eastAsia="標楷體" w:hAnsi="標楷體" w:hint="eastAsia"/>
          <w:b/>
          <w:sz w:val="28"/>
          <w:szCs w:val="28"/>
          <w:lang w:eastAsia="zh-HK"/>
        </w:rPr>
        <w:t>、</w:t>
      </w:r>
      <w:r w:rsidR="00FE7CC8" w:rsidRPr="00A048D9">
        <w:rPr>
          <w:rFonts w:eastAsia="標楷體" w:hAnsi="標楷體"/>
          <w:b/>
          <w:sz w:val="28"/>
          <w:szCs w:val="28"/>
          <w:lang w:eastAsia="zh-HK"/>
        </w:rPr>
        <w:t>異議及申訴：</w:t>
      </w:r>
    </w:p>
    <w:p w14:paraId="749BEBED" w14:textId="1ACF8084" w:rsidR="00196B74" w:rsidRPr="00A048D9" w:rsidRDefault="00FE7CC8" w:rsidP="00A048D9">
      <w:pPr>
        <w:snapToGrid w:val="0"/>
        <w:spacing w:line="400" w:lineRule="exact"/>
        <w:ind w:left="566" w:hangingChars="202" w:hanging="566"/>
        <w:jc w:val="both"/>
        <w:rPr>
          <w:rFonts w:eastAsia="標楷體"/>
          <w:b/>
          <w:sz w:val="28"/>
          <w:szCs w:val="28"/>
        </w:rPr>
      </w:pPr>
      <w:r w:rsidRPr="00A048D9">
        <w:rPr>
          <w:rFonts w:eastAsia="標楷體"/>
          <w:b/>
          <w:sz w:val="28"/>
          <w:szCs w:val="28"/>
        </w:rPr>
        <w:t xml:space="preserve">    </w:t>
      </w:r>
      <w:r w:rsidRPr="00A048D9">
        <w:rPr>
          <w:rFonts w:eastAsia="標楷體" w:hAnsi="標楷體"/>
          <w:b/>
          <w:sz w:val="28"/>
          <w:szCs w:val="28"/>
        </w:rPr>
        <w:t>受理廠商異議、申訴之機關名稱、地址及電話：國立</w:t>
      </w:r>
      <w:r w:rsidR="00811669" w:rsidRPr="00A048D9">
        <w:rPr>
          <w:rFonts w:eastAsia="標楷體" w:hAnsi="標楷體"/>
          <w:b/>
          <w:sz w:val="28"/>
          <w:szCs w:val="28"/>
        </w:rPr>
        <w:t>澎湖科技</w:t>
      </w:r>
      <w:r w:rsidRPr="00A048D9">
        <w:rPr>
          <w:rFonts w:eastAsia="標楷體" w:hAnsi="標楷體"/>
          <w:b/>
          <w:sz w:val="28"/>
          <w:szCs w:val="28"/>
        </w:rPr>
        <w:t>大學總務處事務組，地址：</w:t>
      </w:r>
      <w:r w:rsidR="00811669" w:rsidRPr="00A048D9">
        <w:rPr>
          <w:rFonts w:eastAsia="標楷體" w:hAnsi="標楷體"/>
          <w:b/>
          <w:sz w:val="28"/>
          <w:szCs w:val="28"/>
        </w:rPr>
        <w:t>澎湖縣馬公市六合路</w:t>
      </w:r>
      <w:r w:rsidR="00811669" w:rsidRPr="00A048D9">
        <w:rPr>
          <w:rFonts w:eastAsia="標楷體"/>
          <w:b/>
          <w:sz w:val="28"/>
          <w:szCs w:val="28"/>
        </w:rPr>
        <w:t>300</w:t>
      </w:r>
      <w:r w:rsidR="00811669" w:rsidRPr="00A048D9">
        <w:rPr>
          <w:rFonts w:eastAsia="標楷體" w:hAnsi="標楷體"/>
          <w:b/>
          <w:sz w:val="28"/>
          <w:szCs w:val="28"/>
        </w:rPr>
        <w:t>號</w:t>
      </w:r>
      <w:r w:rsidRPr="00A048D9">
        <w:rPr>
          <w:rFonts w:eastAsia="標楷體" w:hAnsi="標楷體"/>
          <w:b/>
          <w:sz w:val="28"/>
          <w:szCs w:val="28"/>
        </w:rPr>
        <w:t>，電話：</w:t>
      </w:r>
      <w:r w:rsidRPr="00A048D9">
        <w:rPr>
          <w:rFonts w:eastAsia="標楷體"/>
          <w:b/>
          <w:sz w:val="28"/>
          <w:szCs w:val="28"/>
        </w:rPr>
        <w:t>(</w:t>
      </w:r>
      <w:r w:rsidR="00811669" w:rsidRPr="00A048D9">
        <w:rPr>
          <w:rFonts w:eastAsia="標楷體"/>
          <w:b/>
          <w:sz w:val="28"/>
          <w:szCs w:val="28"/>
        </w:rPr>
        <w:t>06</w:t>
      </w:r>
      <w:r w:rsidRPr="00A048D9">
        <w:rPr>
          <w:rFonts w:eastAsia="標楷體"/>
          <w:b/>
          <w:sz w:val="28"/>
          <w:szCs w:val="28"/>
        </w:rPr>
        <w:t>)</w:t>
      </w:r>
      <w:r w:rsidR="00811669" w:rsidRPr="00A048D9">
        <w:rPr>
          <w:rFonts w:eastAsia="標楷體"/>
          <w:b/>
          <w:sz w:val="28"/>
          <w:szCs w:val="28"/>
        </w:rPr>
        <w:t>9264115</w:t>
      </w:r>
      <w:r w:rsidRPr="00A048D9">
        <w:rPr>
          <w:rFonts w:eastAsia="標楷體" w:hAnsi="標楷體"/>
          <w:b/>
          <w:sz w:val="28"/>
          <w:szCs w:val="28"/>
        </w:rPr>
        <w:t>分機</w:t>
      </w:r>
      <w:r w:rsidR="00811669" w:rsidRPr="00A048D9">
        <w:rPr>
          <w:rFonts w:eastAsia="標楷體"/>
          <w:b/>
          <w:sz w:val="28"/>
          <w:szCs w:val="28"/>
        </w:rPr>
        <w:t>132</w:t>
      </w:r>
      <w:r w:rsidR="00A878A2">
        <w:rPr>
          <w:rFonts w:eastAsia="標楷體"/>
          <w:b/>
          <w:sz w:val="28"/>
          <w:szCs w:val="28"/>
        </w:rPr>
        <w:t>5</w:t>
      </w:r>
      <w:r w:rsidRPr="00A048D9">
        <w:rPr>
          <w:rFonts w:eastAsia="標楷體" w:hAnsi="標楷體"/>
          <w:b/>
          <w:sz w:val="28"/>
          <w:szCs w:val="28"/>
        </w:rPr>
        <w:t>及傳真號碼：</w:t>
      </w:r>
      <w:r w:rsidRPr="00A048D9">
        <w:rPr>
          <w:rFonts w:eastAsia="標楷體"/>
          <w:b/>
          <w:sz w:val="28"/>
          <w:szCs w:val="28"/>
        </w:rPr>
        <w:t>(</w:t>
      </w:r>
      <w:r w:rsidR="00811669" w:rsidRPr="00A048D9">
        <w:rPr>
          <w:rFonts w:eastAsia="標楷體"/>
          <w:b/>
          <w:sz w:val="28"/>
          <w:szCs w:val="28"/>
        </w:rPr>
        <w:t>06</w:t>
      </w:r>
      <w:r w:rsidRPr="00A048D9">
        <w:rPr>
          <w:rFonts w:eastAsia="標楷體"/>
          <w:b/>
          <w:sz w:val="28"/>
          <w:szCs w:val="28"/>
        </w:rPr>
        <w:t>)</w:t>
      </w:r>
      <w:r w:rsidR="00811669" w:rsidRPr="00A048D9">
        <w:rPr>
          <w:rFonts w:eastAsia="標楷體"/>
          <w:b/>
          <w:sz w:val="28"/>
          <w:szCs w:val="28"/>
        </w:rPr>
        <w:t>9278912</w:t>
      </w:r>
      <w:r w:rsidRPr="00A048D9">
        <w:rPr>
          <w:rFonts w:eastAsia="標楷體" w:hAnsi="標楷體"/>
          <w:b/>
          <w:sz w:val="28"/>
          <w:szCs w:val="28"/>
        </w:rPr>
        <w:t>。</w:t>
      </w:r>
    </w:p>
    <w:sectPr w:rsidR="00196B74" w:rsidRPr="00A048D9" w:rsidSect="006E0A5C">
      <w:footerReference w:type="even" r:id="rId8"/>
      <w:footerReference w:type="default" r:id="rId9"/>
      <w:pgSz w:w="11906" w:h="16838"/>
      <w:pgMar w:top="851" w:right="964" w:bottom="851"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DEA6" w14:textId="77777777" w:rsidR="00995B20" w:rsidRDefault="00995B20">
      <w:r>
        <w:separator/>
      </w:r>
    </w:p>
  </w:endnote>
  <w:endnote w:type="continuationSeparator" w:id="0">
    <w:p w14:paraId="413E081F" w14:textId="77777777" w:rsidR="00995B20" w:rsidRDefault="0099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panose1 w:val="00000000000000000000"/>
    <w:charset w:val="88"/>
    <w:family w:val="roman"/>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1693" w14:textId="77777777" w:rsidR="00504CBD" w:rsidRDefault="00EB0352" w:rsidP="001E6BB7">
    <w:pPr>
      <w:pStyle w:val="a4"/>
      <w:framePr w:wrap="around" w:vAnchor="text" w:hAnchor="margin" w:xAlign="center" w:y="1"/>
      <w:rPr>
        <w:rStyle w:val="a5"/>
      </w:rPr>
    </w:pPr>
    <w:r>
      <w:rPr>
        <w:rStyle w:val="a5"/>
      </w:rPr>
      <w:fldChar w:fldCharType="begin"/>
    </w:r>
    <w:r w:rsidR="00504CBD">
      <w:rPr>
        <w:rStyle w:val="a5"/>
      </w:rPr>
      <w:instrText xml:space="preserve">PAGE  </w:instrText>
    </w:r>
    <w:r>
      <w:rPr>
        <w:rStyle w:val="a5"/>
      </w:rPr>
      <w:fldChar w:fldCharType="end"/>
    </w:r>
  </w:p>
  <w:p w14:paraId="6C58CBD5" w14:textId="77777777" w:rsidR="00504CBD" w:rsidRDefault="00504CBD">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78F3" w14:textId="77777777" w:rsidR="00504CBD" w:rsidRDefault="00EB0352" w:rsidP="00CB1DDC">
    <w:pPr>
      <w:pStyle w:val="a4"/>
      <w:framePr w:wrap="around" w:vAnchor="text" w:hAnchor="margin" w:xAlign="center" w:y="1"/>
      <w:rPr>
        <w:rStyle w:val="a5"/>
      </w:rPr>
    </w:pPr>
    <w:r>
      <w:rPr>
        <w:rStyle w:val="a5"/>
      </w:rPr>
      <w:fldChar w:fldCharType="begin"/>
    </w:r>
    <w:r w:rsidR="00504CBD">
      <w:rPr>
        <w:rStyle w:val="a5"/>
      </w:rPr>
      <w:instrText xml:space="preserve">PAGE  </w:instrText>
    </w:r>
    <w:r>
      <w:rPr>
        <w:rStyle w:val="a5"/>
      </w:rPr>
      <w:fldChar w:fldCharType="separate"/>
    </w:r>
    <w:r w:rsidR="00ED0511">
      <w:rPr>
        <w:rStyle w:val="a5"/>
        <w:noProof/>
      </w:rPr>
      <w:t>2</w:t>
    </w:r>
    <w:r>
      <w:rPr>
        <w:rStyle w:val="a5"/>
      </w:rPr>
      <w:fldChar w:fldCharType="end"/>
    </w:r>
  </w:p>
  <w:p w14:paraId="7439C32A" w14:textId="77777777" w:rsidR="00504CBD" w:rsidRDefault="00504C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9DF3" w14:textId="77777777" w:rsidR="00995B20" w:rsidRDefault="00995B20">
      <w:r>
        <w:separator/>
      </w:r>
    </w:p>
  </w:footnote>
  <w:footnote w:type="continuationSeparator" w:id="0">
    <w:p w14:paraId="761DE5F6" w14:textId="77777777" w:rsidR="00995B20" w:rsidRDefault="00995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5691"/>
    <w:multiLevelType w:val="hybridMultilevel"/>
    <w:tmpl w:val="8C786978"/>
    <w:lvl w:ilvl="0" w:tplc="98767434">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192E41AA"/>
    <w:multiLevelType w:val="hybridMultilevel"/>
    <w:tmpl w:val="7D0EF644"/>
    <w:lvl w:ilvl="0" w:tplc="E88E3FE4">
      <w:start w:val="1"/>
      <w:numFmt w:val="decimalFullWidth"/>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EF02629"/>
    <w:multiLevelType w:val="hybridMultilevel"/>
    <w:tmpl w:val="F0128108"/>
    <w:lvl w:ilvl="0" w:tplc="1DAE1A72">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A355FE3"/>
    <w:multiLevelType w:val="hybridMultilevel"/>
    <w:tmpl w:val="2DEE53C6"/>
    <w:lvl w:ilvl="0" w:tplc="9A7270CE">
      <w:start w:val="1"/>
      <w:numFmt w:val="decimal"/>
      <w:lvlText w:val="%1."/>
      <w:lvlJc w:val="left"/>
      <w:pPr>
        <w:ind w:left="1361" w:hanging="401"/>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D1A4602"/>
    <w:multiLevelType w:val="multilevel"/>
    <w:tmpl w:val="495E06E4"/>
    <w:lvl w:ilvl="0">
      <w:start w:val="1"/>
      <w:numFmt w:val="taiwaneseCountingThousand"/>
      <w:pStyle w:val="a"/>
      <w:suff w:val="nothing"/>
      <w:lvlText w:val="%1、"/>
      <w:lvlJc w:val="left"/>
      <w:pPr>
        <w:ind w:left="340" w:hanging="340"/>
      </w:pPr>
      <w:rPr>
        <w:rFonts w:eastAsia="標楷體" w:hint="eastAsia"/>
        <w:b w:val="0"/>
        <w:i w:val="0"/>
        <w:sz w:val="28"/>
      </w:rPr>
    </w:lvl>
    <w:lvl w:ilvl="1">
      <w:start w:val="1"/>
      <w:numFmt w:val="taiwaneseCountingThousand"/>
      <w:suff w:val="nothing"/>
      <w:lvlText w:val="〈%2〉、"/>
      <w:lvlJc w:val="left"/>
      <w:pPr>
        <w:ind w:left="680" w:hanging="340"/>
      </w:pPr>
      <w:rPr>
        <w:rFonts w:eastAsia="標楷體" w:hint="eastAsia"/>
        <w:b w:val="0"/>
        <w:i w:val="0"/>
        <w:sz w:val="28"/>
      </w:rPr>
    </w:lvl>
    <w:lvl w:ilvl="2">
      <w:start w:val="1"/>
      <w:numFmt w:val="decimalFullWidth"/>
      <w:suff w:val="nothing"/>
      <w:lvlText w:val="%3、"/>
      <w:lvlJc w:val="left"/>
      <w:pPr>
        <w:ind w:left="1021" w:hanging="341"/>
      </w:pPr>
      <w:rPr>
        <w:rFonts w:eastAsia="標楷體" w:hint="eastAsia"/>
        <w:b w:val="0"/>
        <w:i w:val="0"/>
        <w:sz w:val="28"/>
        <w:lang w:val="en-US"/>
      </w:rPr>
    </w:lvl>
    <w:lvl w:ilvl="3">
      <w:start w:val="1"/>
      <w:numFmt w:val="decimalFullWidth"/>
      <w:suff w:val="nothing"/>
      <w:lvlText w:val="〈%4〉、"/>
      <w:lvlJc w:val="left"/>
      <w:pPr>
        <w:ind w:left="1420" w:hanging="340"/>
      </w:pPr>
      <w:rPr>
        <w:rFonts w:eastAsia="標楷體" w:hint="eastAsia"/>
        <w:b w:val="0"/>
        <w:i w:val="0"/>
        <w:sz w:val="28"/>
        <w:lang w:val="en-US"/>
      </w:rPr>
    </w:lvl>
    <w:lvl w:ilvl="4">
      <w:start w:val="1"/>
      <w:numFmt w:val="ideographTraditional"/>
      <w:suff w:val="nothing"/>
      <w:lvlText w:val="%5、"/>
      <w:lvlJc w:val="left"/>
      <w:pPr>
        <w:ind w:left="1701" w:hanging="340"/>
      </w:pPr>
      <w:rPr>
        <w:rFonts w:hint="eastAsia"/>
      </w:rPr>
    </w:lvl>
    <w:lvl w:ilvl="5">
      <w:start w:val="1"/>
      <w:numFmt w:val="lowerLetter"/>
      <w:lvlText w:val="%6"/>
      <w:lvlJc w:val="left"/>
      <w:pPr>
        <w:tabs>
          <w:tab w:val="num" w:pos="2061"/>
        </w:tabs>
        <w:ind w:left="2041" w:hanging="340"/>
      </w:pPr>
      <w:rPr>
        <w:rFonts w:eastAsia="標楷體" w:hint="eastAsia"/>
        <w:b w:val="0"/>
        <w:i w:val="0"/>
        <w:sz w:val="28"/>
      </w:rPr>
    </w:lvl>
    <w:lvl w:ilvl="6">
      <w:start w:val="1"/>
      <w:numFmt w:val="decimal"/>
      <w:lvlText w:val="%1.%2.%3.%4.%5.%6.%7"/>
      <w:lvlJc w:val="left"/>
      <w:pPr>
        <w:tabs>
          <w:tab w:val="num" w:pos="4596"/>
        </w:tabs>
        <w:ind w:left="4596" w:hanging="1276"/>
      </w:pPr>
      <w:rPr>
        <w:rFonts w:hint="eastAsia"/>
      </w:rPr>
    </w:lvl>
    <w:lvl w:ilvl="7">
      <w:start w:val="1"/>
      <w:numFmt w:val="decimal"/>
      <w:lvlText w:val="%1.%2.%3.%4.%5.%6.%7.%8"/>
      <w:lvlJc w:val="left"/>
      <w:pPr>
        <w:tabs>
          <w:tab w:val="num" w:pos="5163"/>
        </w:tabs>
        <w:ind w:left="5163" w:hanging="1418"/>
      </w:pPr>
      <w:rPr>
        <w:rFonts w:hint="eastAsia"/>
      </w:rPr>
    </w:lvl>
    <w:lvl w:ilvl="8">
      <w:start w:val="1"/>
      <w:numFmt w:val="decimal"/>
      <w:lvlText w:val="%1.%2.%3.%4.%5.%6.%7.%8.%9"/>
      <w:lvlJc w:val="left"/>
      <w:pPr>
        <w:tabs>
          <w:tab w:val="num" w:pos="5871"/>
        </w:tabs>
        <w:ind w:left="5871" w:hanging="1700"/>
      </w:pPr>
      <w:rPr>
        <w:rFonts w:hint="eastAsia"/>
      </w:rPr>
    </w:lvl>
  </w:abstractNum>
  <w:abstractNum w:abstractNumId="5" w15:restartNumberingAfterBreak="0">
    <w:nsid w:val="56C518D0"/>
    <w:multiLevelType w:val="hybridMultilevel"/>
    <w:tmpl w:val="E3F2454A"/>
    <w:lvl w:ilvl="0" w:tplc="A9129E8C">
      <w:start w:val="1"/>
      <w:numFmt w:val="decimalFullWidth"/>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15:restartNumberingAfterBreak="0">
    <w:nsid w:val="6DA8199C"/>
    <w:multiLevelType w:val="hybridMultilevel"/>
    <w:tmpl w:val="D99840F4"/>
    <w:lvl w:ilvl="0" w:tplc="2D2404A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 w15:restartNumberingAfterBreak="0">
    <w:nsid w:val="796445F7"/>
    <w:multiLevelType w:val="hybridMultilevel"/>
    <w:tmpl w:val="9460AA76"/>
    <w:lvl w:ilvl="0" w:tplc="2700A91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7AB250A1"/>
    <w:multiLevelType w:val="singleLevel"/>
    <w:tmpl w:val="D0AE4982"/>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9" w15:restartNumberingAfterBreak="0">
    <w:nsid w:val="7F386E78"/>
    <w:multiLevelType w:val="hybridMultilevel"/>
    <w:tmpl w:val="43C08C6E"/>
    <w:lvl w:ilvl="0" w:tplc="469E9B1E">
      <w:start w:val="1"/>
      <w:numFmt w:val="taiwaneseCountingThousand"/>
      <w:lvlText w:val="%1、"/>
      <w:lvlJc w:val="left"/>
      <w:pPr>
        <w:tabs>
          <w:tab w:val="num" w:pos="480"/>
        </w:tabs>
        <w:ind w:left="480" w:hanging="480"/>
      </w:pPr>
      <w:rPr>
        <w:rFonts w:hint="eastAsia"/>
      </w:rPr>
    </w:lvl>
    <w:lvl w:ilvl="1" w:tplc="4146A5BC">
      <w:start w:val="1"/>
      <w:numFmt w:val="taiwaneseCountingThousand"/>
      <w:lvlText w:val="（%2）"/>
      <w:lvlJc w:val="left"/>
      <w:pPr>
        <w:tabs>
          <w:tab w:val="num" w:pos="1200"/>
        </w:tabs>
        <w:ind w:left="1200" w:hanging="720"/>
      </w:pPr>
      <w:rPr>
        <w:rFonts w:hint="eastAsia"/>
        <w:lang w:val="en-US"/>
      </w:rPr>
    </w:lvl>
    <w:lvl w:ilvl="2" w:tplc="21B457AA">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7"/>
  </w:num>
  <w:num w:numId="3">
    <w:abstractNumId w:val="0"/>
  </w:num>
  <w:num w:numId="4">
    <w:abstractNumId w:val="5"/>
  </w:num>
  <w:num w:numId="5">
    <w:abstractNumId w:val="1"/>
  </w:num>
  <w:num w:numId="6">
    <w:abstractNumId w:val="8"/>
  </w:num>
  <w:num w:numId="7">
    <w:abstractNumId w:val="4"/>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1109"/>
    <w:rsid w:val="0000091B"/>
    <w:rsid w:val="000021CD"/>
    <w:rsid w:val="0000355C"/>
    <w:rsid w:val="00007041"/>
    <w:rsid w:val="0004317A"/>
    <w:rsid w:val="00055167"/>
    <w:rsid w:val="00072818"/>
    <w:rsid w:val="00073A8F"/>
    <w:rsid w:val="000963C7"/>
    <w:rsid w:val="000A32AE"/>
    <w:rsid w:val="000B1BA6"/>
    <w:rsid w:val="000D03FA"/>
    <w:rsid w:val="00113248"/>
    <w:rsid w:val="001165E9"/>
    <w:rsid w:val="00125BC4"/>
    <w:rsid w:val="00144D59"/>
    <w:rsid w:val="001515ED"/>
    <w:rsid w:val="00156E47"/>
    <w:rsid w:val="00165484"/>
    <w:rsid w:val="00196B74"/>
    <w:rsid w:val="001B47D1"/>
    <w:rsid w:val="001C3686"/>
    <w:rsid w:val="001C461C"/>
    <w:rsid w:val="001D3350"/>
    <w:rsid w:val="001E093E"/>
    <w:rsid w:val="001E2DBF"/>
    <w:rsid w:val="001E6BB7"/>
    <w:rsid w:val="00210749"/>
    <w:rsid w:val="00214F45"/>
    <w:rsid w:val="00233E3E"/>
    <w:rsid w:val="0024085C"/>
    <w:rsid w:val="00252A0F"/>
    <w:rsid w:val="002728FD"/>
    <w:rsid w:val="0027615F"/>
    <w:rsid w:val="00277FE6"/>
    <w:rsid w:val="002921F7"/>
    <w:rsid w:val="002A333B"/>
    <w:rsid w:val="002B72AF"/>
    <w:rsid w:val="002D6911"/>
    <w:rsid w:val="002E3434"/>
    <w:rsid w:val="00302C6B"/>
    <w:rsid w:val="00302F99"/>
    <w:rsid w:val="00305D04"/>
    <w:rsid w:val="0031154F"/>
    <w:rsid w:val="003145BB"/>
    <w:rsid w:val="00321D99"/>
    <w:rsid w:val="0032634A"/>
    <w:rsid w:val="003442D5"/>
    <w:rsid w:val="00352E18"/>
    <w:rsid w:val="00355C73"/>
    <w:rsid w:val="00364D1A"/>
    <w:rsid w:val="00365999"/>
    <w:rsid w:val="003820F2"/>
    <w:rsid w:val="003B1B77"/>
    <w:rsid w:val="003C025A"/>
    <w:rsid w:val="003C11A1"/>
    <w:rsid w:val="003D10DC"/>
    <w:rsid w:val="003F5AD5"/>
    <w:rsid w:val="003F7331"/>
    <w:rsid w:val="004055D1"/>
    <w:rsid w:val="00407A0D"/>
    <w:rsid w:val="0041648A"/>
    <w:rsid w:val="00416543"/>
    <w:rsid w:val="00416A52"/>
    <w:rsid w:val="0041767D"/>
    <w:rsid w:val="00421C47"/>
    <w:rsid w:val="0042575A"/>
    <w:rsid w:val="00430CE0"/>
    <w:rsid w:val="00437A67"/>
    <w:rsid w:val="00462D2D"/>
    <w:rsid w:val="004648B7"/>
    <w:rsid w:val="00471F9C"/>
    <w:rsid w:val="00481116"/>
    <w:rsid w:val="00482351"/>
    <w:rsid w:val="00482B65"/>
    <w:rsid w:val="004C212E"/>
    <w:rsid w:val="004C595B"/>
    <w:rsid w:val="004D6D46"/>
    <w:rsid w:val="004E2F00"/>
    <w:rsid w:val="004F3097"/>
    <w:rsid w:val="00501EB2"/>
    <w:rsid w:val="00504CBD"/>
    <w:rsid w:val="00507BE6"/>
    <w:rsid w:val="00514F86"/>
    <w:rsid w:val="00522A79"/>
    <w:rsid w:val="00532BFA"/>
    <w:rsid w:val="00532D0C"/>
    <w:rsid w:val="005333DD"/>
    <w:rsid w:val="00541767"/>
    <w:rsid w:val="005435D0"/>
    <w:rsid w:val="0055520F"/>
    <w:rsid w:val="0056235E"/>
    <w:rsid w:val="005755A4"/>
    <w:rsid w:val="00581958"/>
    <w:rsid w:val="005977F1"/>
    <w:rsid w:val="005D3C76"/>
    <w:rsid w:val="005E6C3A"/>
    <w:rsid w:val="005F7AA9"/>
    <w:rsid w:val="00620F52"/>
    <w:rsid w:val="006215DC"/>
    <w:rsid w:val="0063435F"/>
    <w:rsid w:val="00645A98"/>
    <w:rsid w:val="0064617E"/>
    <w:rsid w:val="00655EF9"/>
    <w:rsid w:val="006755F0"/>
    <w:rsid w:val="0067595A"/>
    <w:rsid w:val="006B302B"/>
    <w:rsid w:val="006C2D5F"/>
    <w:rsid w:val="006C32C8"/>
    <w:rsid w:val="006C5E88"/>
    <w:rsid w:val="006D0AB3"/>
    <w:rsid w:val="006D2437"/>
    <w:rsid w:val="006E0A5C"/>
    <w:rsid w:val="007033C2"/>
    <w:rsid w:val="00703D74"/>
    <w:rsid w:val="00713E7D"/>
    <w:rsid w:val="007207B5"/>
    <w:rsid w:val="007362A9"/>
    <w:rsid w:val="00756360"/>
    <w:rsid w:val="007661CD"/>
    <w:rsid w:val="00795F19"/>
    <w:rsid w:val="007A0E3E"/>
    <w:rsid w:val="007B03B4"/>
    <w:rsid w:val="007B4276"/>
    <w:rsid w:val="007D3BAB"/>
    <w:rsid w:val="007E0752"/>
    <w:rsid w:val="007E7396"/>
    <w:rsid w:val="00811669"/>
    <w:rsid w:val="00813C1F"/>
    <w:rsid w:val="00826B92"/>
    <w:rsid w:val="00830FAE"/>
    <w:rsid w:val="00836897"/>
    <w:rsid w:val="00852305"/>
    <w:rsid w:val="008539EB"/>
    <w:rsid w:val="00866B52"/>
    <w:rsid w:val="008850B1"/>
    <w:rsid w:val="008876E5"/>
    <w:rsid w:val="008929D4"/>
    <w:rsid w:val="008B1462"/>
    <w:rsid w:val="008B3667"/>
    <w:rsid w:val="008B4742"/>
    <w:rsid w:val="008B6090"/>
    <w:rsid w:val="008E1109"/>
    <w:rsid w:val="008F24DC"/>
    <w:rsid w:val="00905DD1"/>
    <w:rsid w:val="009101C1"/>
    <w:rsid w:val="0092455B"/>
    <w:rsid w:val="009254F7"/>
    <w:rsid w:val="0093361E"/>
    <w:rsid w:val="00934FD3"/>
    <w:rsid w:val="00935B11"/>
    <w:rsid w:val="0095190D"/>
    <w:rsid w:val="0097599D"/>
    <w:rsid w:val="00995B20"/>
    <w:rsid w:val="009A6690"/>
    <w:rsid w:val="009B0488"/>
    <w:rsid w:val="009D3700"/>
    <w:rsid w:val="009F49C5"/>
    <w:rsid w:val="009F7470"/>
    <w:rsid w:val="00A048D9"/>
    <w:rsid w:val="00A0700E"/>
    <w:rsid w:val="00A16377"/>
    <w:rsid w:val="00A3767D"/>
    <w:rsid w:val="00A40F7A"/>
    <w:rsid w:val="00A4749A"/>
    <w:rsid w:val="00A815F5"/>
    <w:rsid w:val="00A81824"/>
    <w:rsid w:val="00A878A2"/>
    <w:rsid w:val="00AB38A1"/>
    <w:rsid w:val="00AB6606"/>
    <w:rsid w:val="00AC3F9B"/>
    <w:rsid w:val="00AE3D0D"/>
    <w:rsid w:val="00AF6AAD"/>
    <w:rsid w:val="00B0275D"/>
    <w:rsid w:val="00B04CD3"/>
    <w:rsid w:val="00B16857"/>
    <w:rsid w:val="00B25A94"/>
    <w:rsid w:val="00B310A6"/>
    <w:rsid w:val="00B35982"/>
    <w:rsid w:val="00B436FF"/>
    <w:rsid w:val="00B5361A"/>
    <w:rsid w:val="00B552C2"/>
    <w:rsid w:val="00B73FA9"/>
    <w:rsid w:val="00B77673"/>
    <w:rsid w:val="00B858E7"/>
    <w:rsid w:val="00BA53A5"/>
    <w:rsid w:val="00BF5925"/>
    <w:rsid w:val="00C074B5"/>
    <w:rsid w:val="00C1460C"/>
    <w:rsid w:val="00C15570"/>
    <w:rsid w:val="00C306F8"/>
    <w:rsid w:val="00C43AD8"/>
    <w:rsid w:val="00C5567E"/>
    <w:rsid w:val="00C566A4"/>
    <w:rsid w:val="00C722C0"/>
    <w:rsid w:val="00CA2D7D"/>
    <w:rsid w:val="00CB1DDC"/>
    <w:rsid w:val="00CD3968"/>
    <w:rsid w:val="00CE75AD"/>
    <w:rsid w:val="00D06F93"/>
    <w:rsid w:val="00D43ECA"/>
    <w:rsid w:val="00D507F2"/>
    <w:rsid w:val="00D50D47"/>
    <w:rsid w:val="00D51645"/>
    <w:rsid w:val="00D6147C"/>
    <w:rsid w:val="00D7222E"/>
    <w:rsid w:val="00D8194B"/>
    <w:rsid w:val="00DC2403"/>
    <w:rsid w:val="00DC68A1"/>
    <w:rsid w:val="00DD0A17"/>
    <w:rsid w:val="00DE42B8"/>
    <w:rsid w:val="00DF34D4"/>
    <w:rsid w:val="00E010FB"/>
    <w:rsid w:val="00E2543B"/>
    <w:rsid w:val="00E315F1"/>
    <w:rsid w:val="00E41F52"/>
    <w:rsid w:val="00E71397"/>
    <w:rsid w:val="00EA2EF5"/>
    <w:rsid w:val="00EB0352"/>
    <w:rsid w:val="00ED0511"/>
    <w:rsid w:val="00EE1534"/>
    <w:rsid w:val="00EE2973"/>
    <w:rsid w:val="00EE3EE1"/>
    <w:rsid w:val="00EF5256"/>
    <w:rsid w:val="00EF59A5"/>
    <w:rsid w:val="00F00440"/>
    <w:rsid w:val="00F05938"/>
    <w:rsid w:val="00F34A0D"/>
    <w:rsid w:val="00F461F1"/>
    <w:rsid w:val="00F52163"/>
    <w:rsid w:val="00F546D7"/>
    <w:rsid w:val="00F83ACF"/>
    <w:rsid w:val="00F97303"/>
    <w:rsid w:val="00FB5FEB"/>
    <w:rsid w:val="00FC5804"/>
    <w:rsid w:val="00FD401C"/>
    <w:rsid w:val="00FE7CC8"/>
    <w:rsid w:val="00FF7E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F5934"/>
  <w15:docId w15:val="{A056A0FA-DF21-4662-A1C5-61CB6973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165E9"/>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1165E9"/>
    <w:pPr>
      <w:tabs>
        <w:tab w:val="center" w:pos="4153"/>
        <w:tab w:val="right" w:pos="8306"/>
      </w:tabs>
      <w:snapToGrid w:val="0"/>
    </w:pPr>
    <w:rPr>
      <w:sz w:val="20"/>
      <w:szCs w:val="20"/>
    </w:rPr>
  </w:style>
  <w:style w:type="character" w:styleId="a5">
    <w:name w:val="page number"/>
    <w:basedOn w:val="a1"/>
    <w:rsid w:val="001165E9"/>
  </w:style>
  <w:style w:type="paragraph" w:styleId="a6">
    <w:name w:val="header"/>
    <w:basedOn w:val="a0"/>
    <w:rsid w:val="001165E9"/>
    <w:pPr>
      <w:tabs>
        <w:tab w:val="center" w:pos="4153"/>
        <w:tab w:val="right" w:pos="8306"/>
      </w:tabs>
      <w:snapToGrid w:val="0"/>
    </w:pPr>
    <w:rPr>
      <w:sz w:val="20"/>
      <w:szCs w:val="20"/>
    </w:rPr>
  </w:style>
  <w:style w:type="paragraph" w:customStyle="1" w:styleId="7">
    <w:name w:val="樣式7"/>
    <w:basedOn w:val="a0"/>
    <w:rsid w:val="001165E9"/>
    <w:pPr>
      <w:kinsoku w:val="0"/>
      <w:adjustRightInd w:val="0"/>
      <w:spacing w:line="360" w:lineRule="exact"/>
      <w:ind w:left="1361" w:hanging="1361"/>
      <w:textAlignment w:val="baseline"/>
    </w:pPr>
    <w:rPr>
      <w:rFonts w:eastAsia="全真楷書"/>
      <w:spacing w:val="14"/>
      <w:kern w:val="0"/>
      <w:szCs w:val="20"/>
    </w:rPr>
  </w:style>
  <w:style w:type="paragraph" w:customStyle="1" w:styleId="a">
    <w:name w:val="標題一"/>
    <w:basedOn w:val="a0"/>
    <w:rsid w:val="003820F2"/>
    <w:pPr>
      <w:numPr>
        <w:numId w:val="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before="60" w:after="60"/>
      <w:ind w:right="6"/>
      <w:jc w:val="both"/>
      <w:textAlignment w:val="bottom"/>
    </w:pPr>
    <w:rPr>
      <w:rFonts w:ascii="標楷體" w:eastAsia="標楷體"/>
      <w:sz w:val="28"/>
      <w:szCs w:val="20"/>
    </w:rPr>
  </w:style>
  <w:style w:type="paragraph" w:styleId="a7">
    <w:name w:val="List Paragraph"/>
    <w:basedOn w:val="a0"/>
    <w:uiPriority w:val="34"/>
    <w:qFormat/>
    <w:rsid w:val="00196B74"/>
    <w:pPr>
      <w:ind w:leftChars="200" w:left="480"/>
    </w:pPr>
  </w:style>
  <w:style w:type="paragraph" w:styleId="a8">
    <w:name w:val="Balloon Text"/>
    <w:basedOn w:val="a0"/>
    <w:link w:val="a9"/>
    <w:rsid w:val="0067595A"/>
    <w:rPr>
      <w:rFonts w:asciiTheme="majorHAnsi" w:eastAsiaTheme="majorEastAsia" w:hAnsiTheme="majorHAnsi" w:cstheme="majorBidi"/>
      <w:sz w:val="18"/>
      <w:szCs w:val="18"/>
    </w:rPr>
  </w:style>
  <w:style w:type="character" w:customStyle="1" w:styleId="a9">
    <w:name w:val="註解方塊文字 字元"/>
    <w:basedOn w:val="a1"/>
    <w:link w:val="a8"/>
    <w:rsid w:val="006759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202</Words>
  <Characters>1158</Characters>
  <Application>Microsoft Office Word</Application>
  <DocSecurity>0</DocSecurity>
  <Lines>9</Lines>
  <Paragraphs>2</Paragraphs>
  <ScaleCrop>false</ScaleCrop>
  <Company>國立台北大學</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國立臺北大學場地出租邀標書</dc:title>
  <dc:creator>劉怡芝</dc:creator>
  <cp:lastModifiedBy>user</cp:lastModifiedBy>
  <cp:revision>34</cp:revision>
  <cp:lastPrinted>2025-04-08T07:44:00Z</cp:lastPrinted>
  <dcterms:created xsi:type="dcterms:W3CDTF">2022-05-27T15:00:00Z</dcterms:created>
  <dcterms:modified xsi:type="dcterms:W3CDTF">2025-05-12T01:47:00Z</dcterms:modified>
</cp:coreProperties>
</file>