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4740" w14:textId="6D499F42" w:rsidR="00251207" w:rsidRPr="005B3A84" w:rsidRDefault="00251207" w:rsidP="00693923">
      <w:pPr>
        <w:tabs>
          <w:tab w:val="left" w:pos="6526"/>
        </w:tabs>
        <w:snapToGrid w:val="0"/>
        <w:spacing w:line="460" w:lineRule="exact"/>
        <w:ind w:right="840"/>
        <w:jc w:val="right"/>
        <w:rPr>
          <w:rFonts w:ascii="Arial" w:eastAsia="標楷體" w:hAnsi="Arial" w:cs="Arial"/>
          <w:sz w:val="28"/>
          <w:szCs w:val="28"/>
          <w:bdr w:val="single" w:sz="4" w:space="0" w:color="auto"/>
        </w:rPr>
      </w:pPr>
      <w:r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附件</w:t>
      </w:r>
      <w:r w:rsidR="004356D2"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2</w:t>
      </w:r>
    </w:p>
    <w:p w14:paraId="684E64EC" w14:textId="18D2B2BF" w:rsidR="00251207" w:rsidRDefault="00691772" w:rsidP="00691772">
      <w:pPr>
        <w:snapToGrid w:val="0"/>
        <w:spacing w:beforeLines="50" w:before="180" w:afterLines="50" w:after="180" w:line="240" w:lineRule="atLeast"/>
        <w:ind w:left="567" w:right="567"/>
        <w:jc w:val="both"/>
        <w:rPr>
          <w:rFonts w:ascii="標楷體" w:eastAsia="標楷體" w:hAnsi="標楷體" w:cs="微軟正黑體"/>
          <w:b/>
          <w:kern w:val="0"/>
          <w:sz w:val="32"/>
          <w:szCs w:val="32"/>
        </w:rPr>
      </w:pP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國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立澎湖</w:t>
      </w: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科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技大學</w:t>
      </w:r>
      <w:r w:rsidR="00B62D56"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鼓勵</w:t>
      </w:r>
      <w:r w:rsidR="00B62D56"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性別相關議題</w:t>
      </w:r>
      <w:r w:rsidR="00B62D56"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融</w:t>
      </w:r>
      <w:r w:rsidR="00B62D56"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入課程補助</w:t>
      </w:r>
      <w:r w:rsidR="00B62D56"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計</w:t>
      </w:r>
      <w:r w:rsidR="00B62D56"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畫</w:t>
      </w:r>
      <w:r w:rsidR="00251207"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經費</w:t>
      </w:r>
      <w:r w:rsidR="00251207"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明細</w:t>
      </w:r>
      <w:r w:rsidR="00251207"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表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1676"/>
        <w:gridCol w:w="1252"/>
        <w:gridCol w:w="1210"/>
        <w:gridCol w:w="1415"/>
        <w:gridCol w:w="2409"/>
        <w:gridCol w:w="1631"/>
      </w:tblGrid>
      <w:tr w:rsidR="009170B5" w:rsidRPr="009170B5" w14:paraId="15219E90" w14:textId="77777777" w:rsidTr="0017268B">
        <w:trPr>
          <w:trHeight w:val="323"/>
        </w:trPr>
        <w:tc>
          <w:tcPr>
            <w:tcW w:w="1184" w:type="pct"/>
            <w:gridSpan w:val="2"/>
            <w:vMerge w:val="restart"/>
            <w:shd w:val="clear" w:color="auto" w:fill="auto"/>
            <w:vAlign w:val="center"/>
            <w:hideMark/>
          </w:tcPr>
          <w:p w14:paraId="7BA6A826" w14:textId="77777777" w:rsidR="009170B5" w:rsidRPr="009170B5" w:rsidRDefault="009170B5" w:rsidP="00917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經費項目</w:t>
            </w:r>
          </w:p>
        </w:tc>
        <w:tc>
          <w:tcPr>
            <w:tcW w:w="3029" w:type="pct"/>
            <w:gridSpan w:val="4"/>
            <w:shd w:val="clear" w:color="auto" w:fill="auto"/>
            <w:vAlign w:val="center"/>
            <w:hideMark/>
          </w:tcPr>
          <w:p w14:paraId="438DB19D" w14:textId="77777777" w:rsidR="009170B5" w:rsidRPr="009170B5" w:rsidRDefault="009170B5" w:rsidP="00917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計畫經費明細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14:paraId="2DE3BEF6" w14:textId="77777777" w:rsidR="009170B5" w:rsidRPr="009170B5" w:rsidRDefault="009170B5" w:rsidP="00917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17268B" w:rsidRPr="009170B5" w14:paraId="2A8CC835" w14:textId="77777777" w:rsidTr="0017268B">
        <w:trPr>
          <w:trHeight w:val="493"/>
        </w:trPr>
        <w:tc>
          <w:tcPr>
            <w:tcW w:w="1184" w:type="pct"/>
            <w:gridSpan w:val="2"/>
            <w:vMerge/>
            <w:vAlign w:val="center"/>
            <w:hideMark/>
          </w:tcPr>
          <w:p w14:paraId="45CCC0D2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03" w:type="pct"/>
            <w:shd w:val="clear" w:color="auto" w:fill="auto"/>
            <w:vAlign w:val="center"/>
            <w:hideMark/>
          </w:tcPr>
          <w:p w14:paraId="5B0E0F34" w14:textId="77777777" w:rsidR="009170B5" w:rsidRPr="009170B5" w:rsidRDefault="009170B5" w:rsidP="00917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單價（元）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14:paraId="0398AC92" w14:textId="77777777" w:rsidR="0017268B" w:rsidRDefault="009170B5" w:rsidP="00917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數量/</w:t>
            </w:r>
          </w:p>
          <w:p w14:paraId="456A32B4" w14:textId="13211B3C" w:rsidR="009170B5" w:rsidRPr="009170B5" w:rsidRDefault="009170B5" w:rsidP="00917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</w:t>
            </w:r>
            <w:r w:rsidR="001726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位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14:paraId="1628040D" w14:textId="77777777" w:rsidR="009170B5" w:rsidRPr="009170B5" w:rsidRDefault="009170B5" w:rsidP="009170B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總價</w:t>
            </w:r>
            <w:r w:rsidRPr="009170B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元</w:t>
            </w:r>
            <w:r w:rsidRPr="009170B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61" w:type="pct"/>
            <w:shd w:val="clear" w:color="auto" w:fill="auto"/>
            <w:vAlign w:val="center"/>
            <w:hideMark/>
          </w:tcPr>
          <w:p w14:paraId="4C9D21AB" w14:textId="77777777" w:rsidR="00B25926" w:rsidRDefault="009170B5" w:rsidP="009170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用途說明</w:t>
            </w:r>
          </w:p>
          <w:p w14:paraId="18302657" w14:textId="11322AB5" w:rsidR="009170B5" w:rsidRPr="009170B5" w:rsidRDefault="009170B5" w:rsidP="009170B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FF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(請務必填寫)</w:t>
            </w:r>
          </w:p>
        </w:tc>
        <w:tc>
          <w:tcPr>
            <w:tcW w:w="786" w:type="pct"/>
            <w:vMerge/>
            <w:vAlign w:val="center"/>
            <w:hideMark/>
          </w:tcPr>
          <w:p w14:paraId="0A3B9341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17268B" w:rsidRPr="009170B5" w14:paraId="0B6908BC" w14:textId="77777777" w:rsidTr="0017268B">
        <w:trPr>
          <w:trHeight w:val="542"/>
        </w:trPr>
        <w:tc>
          <w:tcPr>
            <w:tcW w:w="377" w:type="pct"/>
            <w:vMerge w:val="restart"/>
            <w:shd w:val="clear" w:color="auto" w:fill="auto"/>
            <w:textDirection w:val="tbRlV"/>
            <w:vAlign w:val="center"/>
            <w:hideMark/>
          </w:tcPr>
          <w:p w14:paraId="75E95771" w14:textId="7C254F9B" w:rsidR="009170B5" w:rsidRPr="009170B5" w:rsidRDefault="009170B5" w:rsidP="009170B5">
            <w:pPr>
              <w:widowControl/>
              <w:ind w:left="113" w:right="113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FD3DB3">
              <w:rPr>
                <w:rFonts w:ascii="標楷體" w:eastAsia="標楷體" w:hAnsi="標楷體" w:cs="新細明體" w:hint="eastAsia"/>
                <w:b/>
                <w:bCs/>
                <w:color w:val="000000"/>
                <w:spacing w:val="214"/>
                <w:kern w:val="0"/>
                <w:sz w:val="28"/>
                <w:szCs w:val="28"/>
                <w:fitText w:val="1680" w:id="-861107712"/>
              </w:rPr>
              <w:t>業務</w:t>
            </w:r>
            <w:r w:rsidRPr="009170B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fitText w:val="1680" w:id="-861107712"/>
              </w:rPr>
              <w:t>費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3CC811D" w14:textId="7B848D65" w:rsidR="009170B5" w:rsidRPr="009170B5" w:rsidRDefault="009170B5" w:rsidP="00FD3DB3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鐘點費(</w:t>
            </w:r>
            <w:proofErr w:type="gramStart"/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內聘</w:t>
            </w:r>
            <w:proofErr w:type="gramEnd"/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27820124" w14:textId="0ACAA94A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4172801E" w14:textId="74375BD3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60A9E805" w14:textId="661FFCEF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713701F2" w14:textId="2DEDBBBB" w:rsidR="009170B5" w:rsidRPr="009170B5" w:rsidRDefault="009170B5" w:rsidP="00FD3DB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上限為$1,000/小時</w:t>
            </w:r>
          </w:p>
        </w:tc>
        <w:tc>
          <w:tcPr>
            <w:tcW w:w="786" w:type="pct"/>
            <w:vMerge w:val="restart"/>
            <w:shd w:val="clear" w:color="auto" w:fill="auto"/>
            <w:hideMark/>
          </w:tcPr>
          <w:p w14:paraId="28CEF2B3" w14:textId="77777777" w:rsidR="00FD3DB3" w:rsidRDefault="009170B5" w:rsidP="004731B3">
            <w:pPr>
              <w:widowControl/>
              <w:ind w:left="240" w:rightChars="50" w:right="12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1.敬請核實編列，核銷時需符合現行主計法規相關規定方可支應。</w:t>
            </w:r>
          </w:p>
          <w:p w14:paraId="1C1FCD96" w14:textId="77777777" w:rsidR="009170B5" w:rsidRDefault="00FD3DB3" w:rsidP="004731B3">
            <w:pPr>
              <w:widowControl/>
              <w:ind w:left="240" w:rightChars="50" w:right="12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  <w:r w:rsidR="009170B5"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.業務費不同會計</w:t>
            </w:r>
            <w:proofErr w:type="gramStart"/>
            <w:r w:rsidR="009170B5"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科目間可相互</w:t>
            </w:r>
            <w:proofErr w:type="gramEnd"/>
            <w:r w:rsidR="009170B5"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流用，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但需限於本項支出用途內</w:t>
            </w:r>
            <w:r w:rsidR="009170B5"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  <w:p w14:paraId="6652A3F6" w14:textId="1350E221" w:rsidR="00FD3DB3" w:rsidRPr="009170B5" w:rsidRDefault="00FD3DB3" w:rsidP="004731B3">
            <w:pPr>
              <w:widowControl/>
              <w:ind w:left="240" w:rightChars="50" w:right="120" w:hangingChars="100" w:hanging="24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每案補助金額上限為</w:t>
            </w:r>
            <w:r w:rsidR="00855AE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</w:t>
            </w:r>
            <w:r w:rsidR="00855AE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萬元，請依</w:t>
            </w:r>
            <w:r w:rsidR="00855AEB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萬元</w:t>
            </w:r>
            <w:r w:rsidR="001726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填列相關所需經費明細表。</w:t>
            </w:r>
          </w:p>
        </w:tc>
      </w:tr>
      <w:tr w:rsidR="0017268B" w:rsidRPr="009170B5" w14:paraId="0471FE2F" w14:textId="77777777" w:rsidTr="0017268B">
        <w:trPr>
          <w:trHeight w:val="549"/>
        </w:trPr>
        <w:tc>
          <w:tcPr>
            <w:tcW w:w="377" w:type="pct"/>
            <w:vMerge/>
            <w:vAlign w:val="center"/>
            <w:hideMark/>
          </w:tcPr>
          <w:p w14:paraId="5780CB25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02FE22C9" w14:textId="1447B680" w:rsidR="009170B5" w:rsidRPr="009170B5" w:rsidRDefault="009170B5" w:rsidP="00FD3DB3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鐘點費(外聘)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A89326A" w14:textId="06D4704B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C5FEB98" w14:textId="27F5413C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76DE03F3" w14:textId="1BCD2446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3E4A8A66" w14:textId="7B5534CA" w:rsidR="009170B5" w:rsidRPr="009170B5" w:rsidRDefault="009170B5" w:rsidP="00FD3DB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上限為$2,000/小時</w:t>
            </w:r>
          </w:p>
        </w:tc>
        <w:tc>
          <w:tcPr>
            <w:tcW w:w="786" w:type="pct"/>
            <w:vMerge/>
            <w:vAlign w:val="center"/>
            <w:hideMark/>
          </w:tcPr>
          <w:p w14:paraId="4CAC2E1D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7268B" w:rsidRPr="009170B5" w14:paraId="70B81FF7" w14:textId="77777777" w:rsidTr="0017268B">
        <w:trPr>
          <w:trHeight w:val="557"/>
        </w:trPr>
        <w:tc>
          <w:tcPr>
            <w:tcW w:w="377" w:type="pct"/>
            <w:vMerge/>
            <w:vAlign w:val="center"/>
            <w:hideMark/>
          </w:tcPr>
          <w:p w14:paraId="2430F6EA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057D3E70" w14:textId="7D8C942B" w:rsidR="009170B5" w:rsidRPr="009170B5" w:rsidRDefault="009170B5" w:rsidP="00FD3DB3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二代健保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0D0F07B" w14:textId="7A81AF05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5AA67573" w14:textId="45697A32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EF4A3A7" w14:textId="1EE4AA64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4A372691" w14:textId="003D5814" w:rsidR="009170B5" w:rsidRPr="009170B5" w:rsidRDefault="00FD3DB3" w:rsidP="00FD3DB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依相關規定計算</w:t>
            </w:r>
          </w:p>
        </w:tc>
        <w:tc>
          <w:tcPr>
            <w:tcW w:w="786" w:type="pct"/>
            <w:vMerge/>
            <w:vAlign w:val="center"/>
            <w:hideMark/>
          </w:tcPr>
          <w:p w14:paraId="40CF6DE7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7268B" w:rsidRPr="009170B5" w14:paraId="3E24D76B" w14:textId="77777777" w:rsidTr="0017268B">
        <w:trPr>
          <w:trHeight w:val="990"/>
        </w:trPr>
        <w:tc>
          <w:tcPr>
            <w:tcW w:w="377" w:type="pct"/>
            <w:vMerge/>
            <w:vAlign w:val="center"/>
            <w:hideMark/>
          </w:tcPr>
          <w:p w14:paraId="62AF39E5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774CE712" w14:textId="133A018D" w:rsidR="009170B5" w:rsidRPr="009170B5" w:rsidRDefault="009170B5" w:rsidP="00FD3DB3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kern w:val="0"/>
                <w:szCs w:val="24"/>
              </w:rPr>
              <w:t>差旅費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5C49986C" w14:textId="0F553314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0E693CE1" w14:textId="78527B68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76514ED0" w14:textId="5C24515E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284981EB" w14:textId="2BF61208" w:rsidR="009170B5" w:rsidRPr="009170B5" w:rsidRDefault="009170B5" w:rsidP="00FD3DB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限外聘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講師差旅費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含交通費、住宿費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，依核銷規定辦理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786" w:type="pct"/>
            <w:vMerge/>
            <w:vAlign w:val="center"/>
            <w:hideMark/>
          </w:tcPr>
          <w:p w14:paraId="2709CDB1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7268B" w:rsidRPr="009170B5" w14:paraId="43990EB7" w14:textId="77777777" w:rsidTr="0017268B">
        <w:trPr>
          <w:trHeight w:val="692"/>
        </w:trPr>
        <w:tc>
          <w:tcPr>
            <w:tcW w:w="377" w:type="pct"/>
            <w:vMerge/>
            <w:vAlign w:val="center"/>
            <w:hideMark/>
          </w:tcPr>
          <w:p w14:paraId="2668EEBA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229B1AA8" w14:textId="59368F82" w:rsidR="009170B5" w:rsidRPr="009170B5" w:rsidRDefault="009170B5" w:rsidP="00FD3DB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印刷費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35A64A4" w14:textId="5831940F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DD3B79A" w14:textId="43FCE6DD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2E37687C" w14:textId="52954820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1EB03936" w14:textId="11486D62" w:rsidR="009170B5" w:rsidRPr="009170B5" w:rsidRDefault="009170B5" w:rsidP="00FD3DB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14:paraId="698F9020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7268B" w:rsidRPr="009170B5" w14:paraId="58A3E580" w14:textId="77777777" w:rsidTr="0017268B">
        <w:trPr>
          <w:trHeight w:val="699"/>
        </w:trPr>
        <w:tc>
          <w:tcPr>
            <w:tcW w:w="377" w:type="pct"/>
            <w:vMerge/>
            <w:vAlign w:val="center"/>
            <w:hideMark/>
          </w:tcPr>
          <w:p w14:paraId="61D65C51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77A08775" w14:textId="6D7E008D" w:rsidR="009170B5" w:rsidRPr="009170B5" w:rsidRDefault="009170B5" w:rsidP="00FD3DB3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膳食費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64799341" w14:textId="051C4EE9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7131947" w14:textId="2A0BF313" w:rsidR="009170B5" w:rsidRPr="009170B5" w:rsidRDefault="009170B5" w:rsidP="00FD3DB3">
            <w:pPr>
              <w:widowControl/>
              <w:ind w:leftChars="100" w:left="240" w:rightChars="100" w:right="24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22BD8B84" w14:textId="0109F33F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5C9E0ECF" w14:textId="0F4A8D64" w:rsidR="009170B5" w:rsidRPr="009170B5" w:rsidRDefault="009170B5" w:rsidP="00FD3DB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每人每餐上限為1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0元</w:t>
            </w:r>
            <w:r w:rsidR="0017268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，執行融入課程時間須逾用餐時間始可支用。</w:t>
            </w:r>
          </w:p>
        </w:tc>
        <w:tc>
          <w:tcPr>
            <w:tcW w:w="786" w:type="pct"/>
            <w:vMerge/>
            <w:vAlign w:val="center"/>
            <w:hideMark/>
          </w:tcPr>
          <w:p w14:paraId="36AAFC75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7268B" w:rsidRPr="009170B5" w14:paraId="4803FDA0" w14:textId="77777777" w:rsidTr="0017268B">
        <w:trPr>
          <w:trHeight w:val="680"/>
        </w:trPr>
        <w:tc>
          <w:tcPr>
            <w:tcW w:w="377" w:type="pct"/>
            <w:vMerge/>
            <w:vAlign w:val="center"/>
            <w:hideMark/>
          </w:tcPr>
          <w:p w14:paraId="22A846E7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2CB4D8DF" w14:textId="254F6D7C" w:rsidR="009170B5" w:rsidRPr="009170B5" w:rsidRDefault="009170B5" w:rsidP="00FD3DB3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保險費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0F0AB65" w14:textId="329634FF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1BEC0701" w14:textId="31C01FF1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48D56583" w14:textId="75C56BA9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3DA43C9D" w14:textId="22991362" w:rsidR="009170B5" w:rsidRPr="009170B5" w:rsidRDefault="009170B5" w:rsidP="00FD3DB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14:paraId="60B62DB2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7268B" w:rsidRPr="009170B5" w14:paraId="11C90749" w14:textId="77777777" w:rsidTr="0017268B">
        <w:trPr>
          <w:trHeight w:val="1426"/>
        </w:trPr>
        <w:tc>
          <w:tcPr>
            <w:tcW w:w="377" w:type="pct"/>
            <w:vMerge/>
            <w:vAlign w:val="center"/>
            <w:hideMark/>
          </w:tcPr>
          <w:p w14:paraId="5C25B58B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1D6443D4" w14:textId="77777777" w:rsidR="00FD3DB3" w:rsidRDefault="009170B5" w:rsidP="00FD3DB3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租賃費</w:t>
            </w:r>
            <w:r w:rsidR="00FD3DB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/</w:t>
            </w:r>
          </w:p>
          <w:p w14:paraId="2DB28E35" w14:textId="5EA28F67" w:rsidR="009170B5" w:rsidRPr="009170B5" w:rsidRDefault="00FD3DB3" w:rsidP="00FD3DB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場地租金</w:t>
            </w:r>
          </w:p>
        </w:tc>
        <w:tc>
          <w:tcPr>
            <w:tcW w:w="603" w:type="pct"/>
            <w:shd w:val="clear" w:color="000000" w:fill="FFFFFF"/>
            <w:vAlign w:val="center"/>
          </w:tcPr>
          <w:p w14:paraId="360652A2" w14:textId="13AFF0F5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B9CE05A" w14:textId="77B27142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3C57ABD2" w14:textId="477BE950" w:rsidR="009170B5" w:rsidRPr="009170B5" w:rsidRDefault="009170B5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0A6769F0" w14:textId="70A9D65B" w:rsidR="009170B5" w:rsidRPr="009170B5" w:rsidRDefault="00FD3DB3" w:rsidP="00FD3DB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須為執行融入該課程所需帶班參與相關活動所需(</w:t>
            </w:r>
            <w:r w:rsidR="009170B5"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含車輛、船舶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r w:rsidR="009170B5"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其他軟硬體設備租賃費用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及</w:t>
            </w:r>
            <w:r w:rsidR="009170B5"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場地租金</w:t>
            </w:r>
            <w:r w:rsidR="004731B3">
              <w:rPr>
                <w:rFonts w:ascii="標楷體" w:eastAsia="標楷體" w:hAnsi="標楷體" w:cs="新細明體" w:hint="eastAsia"/>
                <w:kern w:val="0"/>
                <w:sz w:val="22"/>
              </w:rPr>
              <w:t>)</w:t>
            </w:r>
            <w:r w:rsidR="009170B5"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。</w:t>
            </w:r>
          </w:p>
        </w:tc>
        <w:tc>
          <w:tcPr>
            <w:tcW w:w="786" w:type="pct"/>
            <w:vMerge/>
            <w:vAlign w:val="center"/>
            <w:hideMark/>
          </w:tcPr>
          <w:p w14:paraId="3C57DD13" w14:textId="77777777" w:rsidR="009170B5" w:rsidRPr="009170B5" w:rsidRDefault="009170B5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7268B" w:rsidRPr="009170B5" w14:paraId="60C9A3EE" w14:textId="77777777" w:rsidTr="0017268B">
        <w:trPr>
          <w:trHeight w:val="975"/>
        </w:trPr>
        <w:tc>
          <w:tcPr>
            <w:tcW w:w="377" w:type="pct"/>
            <w:vMerge/>
            <w:vAlign w:val="center"/>
            <w:hideMark/>
          </w:tcPr>
          <w:p w14:paraId="682925C7" w14:textId="77777777" w:rsidR="00FD3DB3" w:rsidRPr="009170B5" w:rsidRDefault="00FD3DB3" w:rsidP="009170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0D9B2E38" w14:textId="31099492" w:rsidR="00FD3DB3" w:rsidRPr="009170B5" w:rsidRDefault="00FD3DB3" w:rsidP="00FD3DB3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教材費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548D58A" w14:textId="140DF0E5" w:rsidR="00FD3DB3" w:rsidRPr="009170B5" w:rsidRDefault="00FD3DB3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2634D5A4" w14:textId="3C86A252" w:rsidR="00FD3DB3" w:rsidRPr="009170B5" w:rsidRDefault="00FD3DB3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53F4CB7E" w14:textId="5FBBA3C5" w:rsidR="00FD3DB3" w:rsidRPr="009170B5" w:rsidRDefault="00FD3DB3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712F9595" w14:textId="60031AA4" w:rsidR="00FD3DB3" w:rsidRPr="009170B5" w:rsidRDefault="00FD3DB3" w:rsidP="00FD3DB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14:paraId="498A7C26" w14:textId="77777777" w:rsidR="00FD3DB3" w:rsidRPr="009170B5" w:rsidRDefault="00FD3DB3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D3DB3" w:rsidRPr="009170B5" w14:paraId="33A6920A" w14:textId="77777777" w:rsidTr="0017268B">
        <w:trPr>
          <w:trHeight w:val="1695"/>
        </w:trPr>
        <w:tc>
          <w:tcPr>
            <w:tcW w:w="377" w:type="pct"/>
            <w:vMerge/>
            <w:vAlign w:val="center"/>
            <w:hideMark/>
          </w:tcPr>
          <w:p w14:paraId="32A2D168" w14:textId="77777777" w:rsidR="00FD3DB3" w:rsidRPr="009170B5" w:rsidRDefault="00FD3DB3" w:rsidP="009170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7" w:type="pct"/>
            <w:shd w:val="clear" w:color="auto" w:fill="auto"/>
            <w:vAlign w:val="center"/>
          </w:tcPr>
          <w:p w14:paraId="2B48447F" w14:textId="1CE315E3" w:rsidR="00FD3DB3" w:rsidRPr="009170B5" w:rsidRDefault="00FD3DB3" w:rsidP="00FD3DB3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消耗性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物品費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及雜支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E787B14" w14:textId="0F9EB55A" w:rsidR="00FD3DB3" w:rsidRPr="009170B5" w:rsidRDefault="00FD3DB3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F1677EC" w14:textId="0E6D3BE0" w:rsidR="00FD3DB3" w:rsidRPr="009170B5" w:rsidRDefault="00FD3DB3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14:paraId="5C03616A" w14:textId="75DF3124" w:rsidR="00FD3DB3" w:rsidRPr="009170B5" w:rsidRDefault="00FD3DB3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  <w:shd w:val="clear" w:color="auto" w:fill="auto"/>
            <w:vAlign w:val="center"/>
          </w:tcPr>
          <w:p w14:paraId="08BD00B2" w14:textId="27E94C3D" w:rsidR="00FD3DB3" w:rsidRPr="009170B5" w:rsidRDefault="00FD3DB3" w:rsidP="00FD3DB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用於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執行課程</w:t>
            </w:r>
            <w:r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教學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所需消耗性物品、</w:t>
            </w:r>
            <w:r w:rsidRPr="009170B5">
              <w:rPr>
                <w:rFonts w:ascii="標楷體" w:eastAsia="標楷體" w:hAnsi="標楷體" w:cs="新細明體" w:hint="eastAsia"/>
                <w:kern w:val="0"/>
                <w:sz w:val="22"/>
              </w:rPr>
              <w:t>材料或器具物品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及</w:t>
            </w:r>
            <w:r w:rsidRPr="009170B5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文具用品、紙張、錄音帶、資訊耗材(如碳粉匣、光碟…)、資料夾、郵資</w:t>
            </w:r>
          </w:p>
        </w:tc>
        <w:tc>
          <w:tcPr>
            <w:tcW w:w="786" w:type="pct"/>
            <w:vMerge/>
            <w:vAlign w:val="center"/>
            <w:hideMark/>
          </w:tcPr>
          <w:p w14:paraId="55D05054" w14:textId="77777777" w:rsidR="00FD3DB3" w:rsidRPr="009170B5" w:rsidRDefault="00FD3DB3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7268B" w:rsidRPr="009170B5" w14:paraId="00551DF2" w14:textId="77777777" w:rsidTr="0017268B">
        <w:trPr>
          <w:trHeight w:val="985"/>
        </w:trPr>
        <w:tc>
          <w:tcPr>
            <w:tcW w:w="377" w:type="pct"/>
            <w:vMerge/>
            <w:vAlign w:val="center"/>
            <w:hideMark/>
          </w:tcPr>
          <w:p w14:paraId="183D5636" w14:textId="77777777" w:rsidR="0017268B" w:rsidRPr="009170B5" w:rsidRDefault="0017268B" w:rsidP="009170B5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3" w:type="pct"/>
            <w:gridSpan w:val="3"/>
            <w:shd w:val="clear" w:color="000000" w:fill="E2EFDA"/>
            <w:vAlign w:val="center"/>
          </w:tcPr>
          <w:p w14:paraId="260E4113" w14:textId="7A974DD8" w:rsidR="0017268B" w:rsidRPr="009170B5" w:rsidRDefault="0017268B" w:rsidP="0017268B">
            <w:pPr>
              <w:widowControl/>
              <w:ind w:leftChars="100" w:left="240" w:rightChars="100" w:right="24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9170B5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szCs w:val="24"/>
              </w:rPr>
              <w:t>補助款總計</w:t>
            </w:r>
          </w:p>
        </w:tc>
        <w:tc>
          <w:tcPr>
            <w:tcW w:w="682" w:type="pct"/>
            <w:vAlign w:val="center"/>
          </w:tcPr>
          <w:p w14:paraId="0BE34B2D" w14:textId="56A00148" w:rsidR="0017268B" w:rsidRPr="009170B5" w:rsidRDefault="0017268B" w:rsidP="00FD3DB3">
            <w:pPr>
              <w:widowControl/>
              <w:ind w:leftChars="100" w:left="240" w:rightChars="100" w:right="240"/>
              <w:jc w:val="right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61" w:type="pct"/>
          </w:tcPr>
          <w:p w14:paraId="29C7A596" w14:textId="2BDF2D56" w:rsidR="0017268B" w:rsidRPr="009170B5" w:rsidRDefault="0017268B" w:rsidP="009170B5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14:paraId="6B2833B9" w14:textId="77777777" w:rsidR="0017268B" w:rsidRPr="009170B5" w:rsidRDefault="0017268B" w:rsidP="009170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4C48D5B0" w14:textId="77777777" w:rsidR="009170B5" w:rsidRDefault="009170B5"/>
    <w:sectPr w:rsidR="009170B5" w:rsidSect="004731B3">
      <w:pgSz w:w="11906" w:h="16838"/>
      <w:pgMar w:top="720" w:right="720" w:bottom="720" w:left="720" w:header="851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3265" w14:textId="77777777" w:rsidR="0014136D" w:rsidRDefault="0014136D" w:rsidP="00EC7786">
      <w:r>
        <w:separator/>
      </w:r>
    </w:p>
  </w:endnote>
  <w:endnote w:type="continuationSeparator" w:id="0">
    <w:p w14:paraId="0E1A2136" w14:textId="77777777" w:rsidR="0014136D" w:rsidRDefault="0014136D" w:rsidP="00EC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32750" w14:textId="77777777" w:rsidR="0014136D" w:rsidRDefault="0014136D" w:rsidP="00EC7786">
      <w:r>
        <w:separator/>
      </w:r>
    </w:p>
  </w:footnote>
  <w:footnote w:type="continuationSeparator" w:id="0">
    <w:p w14:paraId="4174F0FD" w14:textId="77777777" w:rsidR="0014136D" w:rsidRDefault="0014136D" w:rsidP="00EC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A44"/>
    <w:multiLevelType w:val="hybridMultilevel"/>
    <w:tmpl w:val="F736558C"/>
    <w:lvl w:ilvl="0" w:tplc="6754A17C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ascii="標楷體" w:eastAsia="標楷體" w:hAnsi="標楷體" w:hint="eastAsia"/>
        <w:b w:val="0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F423D13"/>
    <w:multiLevelType w:val="hybridMultilevel"/>
    <w:tmpl w:val="A9A2227C"/>
    <w:lvl w:ilvl="0" w:tplc="33BE6AB2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5F964BC2"/>
    <w:multiLevelType w:val="hybridMultilevel"/>
    <w:tmpl w:val="A8962A16"/>
    <w:lvl w:ilvl="0" w:tplc="756E5D2A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65A122EA"/>
    <w:multiLevelType w:val="hybridMultilevel"/>
    <w:tmpl w:val="4E30FA96"/>
    <w:lvl w:ilvl="0" w:tplc="7A0200E2">
      <w:start w:val="1"/>
      <w:numFmt w:val="taiwaneseCountingThousand"/>
      <w:suff w:val="nothing"/>
      <w:lvlText w:val="%1、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77BA6DFE"/>
    <w:multiLevelType w:val="hybridMultilevel"/>
    <w:tmpl w:val="8AA8E8B4"/>
    <w:lvl w:ilvl="0" w:tplc="C24466B4">
      <w:start w:val="1"/>
      <w:numFmt w:val="taiwaneseCountingThousand"/>
      <w:suff w:val="nothing"/>
      <w:lvlText w:val="%1、"/>
      <w:lvlJc w:val="left"/>
      <w:pPr>
        <w:ind w:left="3174" w:hanging="480"/>
      </w:pPr>
      <w:rPr>
        <w:rFonts w:ascii="標楷體" w:eastAsia="標楷體" w:hAnsi="標楷體" w:hint="eastAsia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7C"/>
    <w:rsid w:val="00026486"/>
    <w:rsid w:val="00030EBE"/>
    <w:rsid w:val="000524E9"/>
    <w:rsid w:val="00057680"/>
    <w:rsid w:val="0006002A"/>
    <w:rsid w:val="00112520"/>
    <w:rsid w:val="00115292"/>
    <w:rsid w:val="0011686D"/>
    <w:rsid w:val="001333DE"/>
    <w:rsid w:val="00134763"/>
    <w:rsid w:val="00140F64"/>
    <w:rsid w:val="0014136D"/>
    <w:rsid w:val="00166C1C"/>
    <w:rsid w:val="0017268B"/>
    <w:rsid w:val="001C4F50"/>
    <w:rsid w:val="001F4604"/>
    <w:rsid w:val="00230D0D"/>
    <w:rsid w:val="00251207"/>
    <w:rsid w:val="00293F8D"/>
    <w:rsid w:val="002B731D"/>
    <w:rsid w:val="002C3811"/>
    <w:rsid w:val="002E5490"/>
    <w:rsid w:val="00303F65"/>
    <w:rsid w:val="00313F9E"/>
    <w:rsid w:val="00337E43"/>
    <w:rsid w:val="003F25F4"/>
    <w:rsid w:val="00435508"/>
    <w:rsid w:val="004356D2"/>
    <w:rsid w:val="004423A1"/>
    <w:rsid w:val="004441B7"/>
    <w:rsid w:val="00454426"/>
    <w:rsid w:val="00466E1F"/>
    <w:rsid w:val="004708B6"/>
    <w:rsid w:val="004731B3"/>
    <w:rsid w:val="004867FC"/>
    <w:rsid w:val="00487DB4"/>
    <w:rsid w:val="004E1B47"/>
    <w:rsid w:val="004E5B80"/>
    <w:rsid w:val="004E6E13"/>
    <w:rsid w:val="00503CA1"/>
    <w:rsid w:val="0050614A"/>
    <w:rsid w:val="00507187"/>
    <w:rsid w:val="0051076F"/>
    <w:rsid w:val="005342E5"/>
    <w:rsid w:val="00574D75"/>
    <w:rsid w:val="005B12BA"/>
    <w:rsid w:val="005B3A84"/>
    <w:rsid w:val="005B70BC"/>
    <w:rsid w:val="00622F29"/>
    <w:rsid w:val="006549EC"/>
    <w:rsid w:val="00665681"/>
    <w:rsid w:val="00686853"/>
    <w:rsid w:val="00691772"/>
    <w:rsid w:val="00693923"/>
    <w:rsid w:val="00694089"/>
    <w:rsid w:val="006A574C"/>
    <w:rsid w:val="006B3F0D"/>
    <w:rsid w:val="006D6000"/>
    <w:rsid w:val="007046EF"/>
    <w:rsid w:val="00742C4E"/>
    <w:rsid w:val="00754655"/>
    <w:rsid w:val="007553E9"/>
    <w:rsid w:val="007C4D0C"/>
    <w:rsid w:val="007D05EE"/>
    <w:rsid w:val="007D18B5"/>
    <w:rsid w:val="007E0DC9"/>
    <w:rsid w:val="00800FD7"/>
    <w:rsid w:val="00807773"/>
    <w:rsid w:val="00816095"/>
    <w:rsid w:val="008315C9"/>
    <w:rsid w:val="008404CA"/>
    <w:rsid w:val="00855AEB"/>
    <w:rsid w:val="0086487C"/>
    <w:rsid w:val="00872AE2"/>
    <w:rsid w:val="008B59F5"/>
    <w:rsid w:val="008D4904"/>
    <w:rsid w:val="008E5CF8"/>
    <w:rsid w:val="009170B5"/>
    <w:rsid w:val="0092780E"/>
    <w:rsid w:val="00983064"/>
    <w:rsid w:val="009921F7"/>
    <w:rsid w:val="00A300C8"/>
    <w:rsid w:val="00A70FAC"/>
    <w:rsid w:val="00A81812"/>
    <w:rsid w:val="00B01FC3"/>
    <w:rsid w:val="00B0354A"/>
    <w:rsid w:val="00B04796"/>
    <w:rsid w:val="00B2051C"/>
    <w:rsid w:val="00B25926"/>
    <w:rsid w:val="00B455EC"/>
    <w:rsid w:val="00B50B6E"/>
    <w:rsid w:val="00B56F16"/>
    <w:rsid w:val="00B62D56"/>
    <w:rsid w:val="00B73DB3"/>
    <w:rsid w:val="00B83E94"/>
    <w:rsid w:val="00B874B0"/>
    <w:rsid w:val="00B95DD9"/>
    <w:rsid w:val="00BA0AFF"/>
    <w:rsid w:val="00BA560A"/>
    <w:rsid w:val="00BA67F6"/>
    <w:rsid w:val="00BE223B"/>
    <w:rsid w:val="00BF15A3"/>
    <w:rsid w:val="00BF2999"/>
    <w:rsid w:val="00C13E3D"/>
    <w:rsid w:val="00C22ECC"/>
    <w:rsid w:val="00C32C1A"/>
    <w:rsid w:val="00C35811"/>
    <w:rsid w:val="00C456C0"/>
    <w:rsid w:val="00C8322B"/>
    <w:rsid w:val="00C8377A"/>
    <w:rsid w:val="00CF0AD2"/>
    <w:rsid w:val="00D067A5"/>
    <w:rsid w:val="00D34D79"/>
    <w:rsid w:val="00D43B15"/>
    <w:rsid w:val="00D54C95"/>
    <w:rsid w:val="00D7694B"/>
    <w:rsid w:val="00D809E2"/>
    <w:rsid w:val="00DD2D28"/>
    <w:rsid w:val="00DD630B"/>
    <w:rsid w:val="00DE084C"/>
    <w:rsid w:val="00E21A4E"/>
    <w:rsid w:val="00E55A04"/>
    <w:rsid w:val="00E6670A"/>
    <w:rsid w:val="00E85245"/>
    <w:rsid w:val="00E975BA"/>
    <w:rsid w:val="00EA4AF2"/>
    <w:rsid w:val="00EB7684"/>
    <w:rsid w:val="00EC7786"/>
    <w:rsid w:val="00ED60BB"/>
    <w:rsid w:val="00EF2EC5"/>
    <w:rsid w:val="00F3072F"/>
    <w:rsid w:val="00F641C4"/>
    <w:rsid w:val="00F677DE"/>
    <w:rsid w:val="00F87521"/>
    <w:rsid w:val="00F946E7"/>
    <w:rsid w:val="00FA1DCE"/>
    <w:rsid w:val="00FB476C"/>
    <w:rsid w:val="00FC0C49"/>
    <w:rsid w:val="00F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A0682"/>
  <w15:chartTrackingRefBased/>
  <w15:docId w15:val="{C55053E0-F7F3-42BD-BBD4-4C7D124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5A3"/>
    <w:pPr>
      <w:ind w:leftChars="200" w:left="480"/>
    </w:pPr>
  </w:style>
  <w:style w:type="paragraph" w:styleId="a4">
    <w:name w:val="Date"/>
    <w:basedOn w:val="a"/>
    <w:next w:val="a"/>
    <w:link w:val="a5"/>
    <w:rsid w:val="00251207"/>
    <w:pPr>
      <w:jc w:val="right"/>
    </w:pPr>
    <w:rPr>
      <w:rFonts w:ascii="Arial" w:eastAsia="標楷體" w:hAnsi="Arial" w:cs="Times New Roman"/>
      <w:szCs w:val="20"/>
    </w:rPr>
  </w:style>
  <w:style w:type="character" w:customStyle="1" w:styleId="a5">
    <w:name w:val="日期 字元"/>
    <w:basedOn w:val="a0"/>
    <w:link w:val="a4"/>
    <w:rsid w:val="00251207"/>
    <w:rPr>
      <w:rFonts w:ascii="Arial" w:eastAsia="標楷體" w:hAnsi="Arial" w:cs="Times New Roman"/>
      <w:szCs w:val="20"/>
    </w:rPr>
  </w:style>
  <w:style w:type="paragraph" w:customStyle="1" w:styleId="1">
    <w:name w:val="純文字1"/>
    <w:basedOn w:val="a"/>
    <w:rsid w:val="00251207"/>
    <w:pPr>
      <w:adjustRightInd w:val="0"/>
      <w:textAlignment w:val="baseline"/>
    </w:pPr>
    <w:rPr>
      <w:rFonts w:ascii="細明體" w:eastAsia="細明體" w:hAnsi="Courier New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35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356D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7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C778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C7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C7786"/>
    <w:rPr>
      <w:sz w:val="20"/>
      <w:szCs w:val="20"/>
    </w:rPr>
  </w:style>
  <w:style w:type="paragraph" w:customStyle="1" w:styleId="Default">
    <w:name w:val="Default"/>
    <w:rsid w:val="004544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 Spacing"/>
    <w:uiPriority w:val="1"/>
    <w:qFormat/>
    <w:rsid w:val="005342E5"/>
    <w:pPr>
      <w:widowControl w:val="0"/>
    </w:pPr>
  </w:style>
  <w:style w:type="table" w:styleId="ad">
    <w:name w:val="Table Grid"/>
    <w:basedOn w:val="a1"/>
    <w:uiPriority w:val="39"/>
    <w:rsid w:val="00534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1A27-A835-4B01-A83D-DB2BCAF5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家涵 陳</cp:lastModifiedBy>
  <cp:revision>2</cp:revision>
  <cp:lastPrinted>2024-12-22T11:55:00Z</cp:lastPrinted>
  <dcterms:created xsi:type="dcterms:W3CDTF">2025-12-17T08:32:00Z</dcterms:created>
  <dcterms:modified xsi:type="dcterms:W3CDTF">2025-12-17T08:32:00Z</dcterms:modified>
</cp:coreProperties>
</file>