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920E8D" w:rsidRDefault="00376470">
      <w:pPr>
        <w:tabs>
          <w:tab w:val="start" w:pos="189.15pt"/>
        </w:tabs>
        <w:spacing w:line="53.60pt" w:lineRule="exact"/>
        <w:ind w:start="68.50pt"/>
        <w:rPr>
          <w:rFonts w:ascii="新細明體" w:eastAsia="新細明體"/>
          <w:sz w:val="88"/>
        </w:rPr>
      </w:pPr>
      <w:bookmarkStart w:id="0" w:name="投影片_1"/>
      <w:bookmarkEnd w:id="0"/>
      <w:r>
        <w:rPr>
          <w:sz w:val="88"/>
        </w:rPr>
        <w:t>1.3.4</w:t>
      </w:r>
      <w:r>
        <w:rPr>
          <w:sz w:val="88"/>
        </w:rPr>
        <w:tab/>
      </w:r>
      <w:r>
        <w:rPr>
          <w:rFonts w:ascii="新細明體" w:eastAsia="新細明體" w:hint="eastAsia"/>
          <w:sz w:val="88"/>
        </w:rPr>
        <w:t>每生校地及校舍面積</w:t>
      </w:r>
    </w:p>
    <w:p w:rsidR="00920E8D" w:rsidRDefault="00376470">
      <w:pPr>
        <w:pStyle w:val="1"/>
        <w:numPr>
          <w:ilvl w:val="0"/>
          <w:numId w:val="2"/>
        </w:numPr>
        <w:tabs>
          <w:tab w:val="start" w:pos="37.15pt"/>
          <w:tab w:val="start" w:pos="37.20pt"/>
        </w:tabs>
        <w:spacing w:before="33.45pt"/>
      </w:pPr>
      <w:r>
        <w:rPr>
          <w:spacing w:val="-1"/>
        </w:rPr>
        <w:t>校地及校舍面積</w:t>
      </w:r>
    </w:p>
    <w:p w:rsidR="00920E8D" w:rsidRDefault="00920E8D">
      <w:pPr>
        <w:pStyle w:val="a3"/>
        <w:rPr>
          <w:sz w:val="5"/>
        </w:rPr>
      </w:pPr>
    </w:p>
    <w:tbl>
      <w:tblPr>
        <w:tblStyle w:val="TableNormal"/>
        <w:tblW w:w="668.10pt" w:type="dxa"/>
        <w:tblInd w:w="26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3723"/>
        <w:gridCol w:w="1927"/>
        <w:gridCol w:w="1928"/>
        <w:gridCol w:w="1928"/>
        <w:gridCol w:w="1928"/>
        <w:gridCol w:w="1928"/>
      </w:tblGrid>
      <w:tr w:rsidR="00E70E4D" w:rsidTr="00787694">
        <w:trPr>
          <w:trHeight w:val="493"/>
        </w:trPr>
        <w:tc>
          <w:tcPr>
            <w:tcW w:w="186.15pt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20.20pt" w:lineRule="exact"/>
              <w:ind w:start="6.55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年度</w:t>
            </w:r>
          </w:p>
        </w:tc>
        <w:tc>
          <w:tcPr>
            <w:tcW w:w="96.35pt" w:type="dxa"/>
            <w:tcBorders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2.70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110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2.70pt"/>
              <w:ind w:start="6.80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</w:t>
            </w:r>
            <w:r>
              <w:rPr>
                <w:rFonts w:eastAsiaTheme="minorEastAsia"/>
                <w:sz w:val="32"/>
                <w:lang w:eastAsia="zh-TW"/>
              </w:rPr>
              <w:t>11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E70E4D" w:rsidRPr="005B171D" w:rsidRDefault="00E70E4D" w:rsidP="00787694">
            <w:pPr>
              <w:pStyle w:val="TableParagraph"/>
              <w:spacing w:before="2.7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/>
                <w:sz w:val="32"/>
                <w:lang w:eastAsia="zh-TW"/>
              </w:rPr>
              <w:t>112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E70E4D" w:rsidRPr="00B309DF" w:rsidRDefault="00E70E4D" w:rsidP="00787694">
            <w:pPr>
              <w:pStyle w:val="TableParagraph"/>
              <w:spacing w:before="2.7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</w:t>
            </w:r>
            <w:r>
              <w:rPr>
                <w:rFonts w:eastAsiaTheme="minorEastAsia"/>
                <w:sz w:val="32"/>
                <w:lang w:eastAsia="zh-TW"/>
              </w:rPr>
              <w:t>13</w:t>
            </w:r>
          </w:p>
        </w:tc>
        <w:tc>
          <w:tcPr>
            <w:tcW w:w="96.40pt" w:type="dxa"/>
            <w:tcBorders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2.7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114</w:t>
            </w:r>
          </w:p>
        </w:tc>
      </w:tr>
      <w:tr w:rsidR="00E70E4D" w:rsidTr="00787694">
        <w:trPr>
          <w:trHeight w:val="493"/>
        </w:trPr>
        <w:tc>
          <w:tcPr>
            <w:tcW w:w="186.1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17.95pt" w:lineRule="exact"/>
              <w:ind w:start="6.55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校地面積</w:t>
            </w:r>
            <w:r w:rsidR="00787694">
              <w:rPr>
                <w:rFonts w:ascii="標楷體" w:eastAsia="標楷體" w:hint="eastAsia"/>
                <w:sz w:val="32"/>
              </w:rPr>
              <w:t xml:space="preserve"> (</w:t>
            </w:r>
            <w:r>
              <w:rPr>
                <w:rFonts w:ascii="標楷體" w:eastAsia="標楷體" w:hint="eastAsia"/>
                <w:sz w:val="32"/>
              </w:rPr>
              <w:t>公頃)</w:t>
            </w:r>
          </w:p>
        </w:tc>
        <w:tc>
          <w:tcPr>
            <w:tcW w:w="96.35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0.35pt" w:line="18.35pt" w:lineRule="exac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0.35pt" w:line="18.35pt" w:lineRule="exact"/>
              <w:ind w:start="6.80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5B171D" w:rsidRDefault="00E70E4D" w:rsidP="00787694">
            <w:pPr>
              <w:pStyle w:val="TableParagraph"/>
              <w:spacing w:before="0.35pt" w:line="18.35pt" w:lineRule="exac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0.35pt" w:line="18.35pt" w:lineRule="exac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  <w:tc>
          <w:tcPr>
            <w:tcW w:w="96.4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0.35pt" w:line="18.35pt" w:lineRule="exac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45.839476</w:t>
            </w:r>
          </w:p>
        </w:tc>
      </w:tr>
      <w:tr w:rsidR="00E70E4D" w:rsidTr="00787694">
        <w:trPr>
          <w:trHeight w:val="493"/>
        </w:trPr>
        <w:tc>
          <w:tcPr>
            <w:tcW w:w="186.15pt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13.35pt" w:lineRule="exact"/>
              <w:ind w:start="6.55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校舍面積</w:t>
            </w:r>
            <w:r w:rsidR="00787694">
              <w:rPr>
                <w:rFonts w:ascii="標楷體" w:eastAsia="標楷體" w:hint="eastAsia"/>
                <w:sz w:val="32"/>
              </w:rPr>
              <w:t xml:space="preserve"> (</w:t>
            </w:r>
            <w:r>
              <w:rPr>
                <w:rFonts w:ascii="標楷體" w:eastAsia="標楷體" w:hint="eastAsia"/>
                <w:sz w:val="32"/>
              </w:rPr>
              <w:t>平方公尺)</w:t>
            </w:r>
          </w:p>
        </w:tc>
        <w:tc>
          <w:tcPr>
            <w:tcW w:w="96.35pt" w:type="dxa"/>
            <w:tcBorders>
              <w:top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6.25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101011.57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6.25pt"/>
              <w:ind w:start="6.80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101011.57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E70E4D" w:rsidRPr="005B171D" w:rsidRDefault="00E70E4D" w:rsidP="00787694">
            <w:pPr>
              <w:pStyle w:val="TableParagraph"/>
              <w:spacing w:before="6.2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</w:t>
            </w:r>
            <w:r>
              <w:rPr>
                <w:rFonts w:eastAsiaTheme="minorEastAsia"/>
                <w:sz w:val="32"/>
                <w:lang w:eastAsia="zh-TW"/>
              </w:rPr>
              <w:t>99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46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6.25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</w:t>
            </w:r>
            <w:r>
              <w:rPr>
                <w:rFonts w:eastAsiaTheme="minorEastAsia"/>
                <w:sz w:val="32"/>
                <w:lang w:eastAsia="zh-TW"/>
              </w:rPr>
              <w:t>99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46</w:t>
            </w:r>
          </w:p>
        </w:tc>
        <w:tc>
          <w:tcPr>
            <w:tcW w:w="96.40pt" w:type="dxa"/>
            <w:tcBorders>
              <w:top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6.25pt"/>
              <w:jc w:val="both"/>
              <w:rPr>
                <w:sz w:val="32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1010</w:t>
            </w:r>
            <w:r>
              <w:rPr>
                <w:rFonts w:eastAsiaTheme="minorEastAsia"/>
                <w:sz w:val="32"/>
                <w:lang w:eastAsia="zh-TW"/>
              </w:rPr>
              <w:t>99</w:t>
            </w:r>
            <w:r>
              <w:rPr>
                <w:rFonts w:eastAsiaTheme="minorEastAsia" w:hint="eastAsia"/>
                <w:sz w:val="32"/>
                <w:lang w:eastAsia="zh-TW"/>
              </w:rPr>
              <w:t>.</w:t>
            </w:r>
            <w:r>
              <w:rPr>
                <w:rFonts w:eastAsiaTheme="minorEastAsia"/>
                <w:sz w:val="32"/>
                <w:lang w:eastAsia="zh-TW"/>
              </w:rPr>
              <w:t>46</w:t>
            </w:r>
          </w:p>
        </w:tc>
      </w:tr>
    </w:tbl>
    <w:p w:rsidR="00920E8D" w:rsidRDefault="00920E8D">
      <w:pPr>
        <w:pStyle w:val="a3"/>
        <w:spacing w:before="0pt"/>
        <w:rPr>
          <w:sz w:val="56"/>
        </w:rPr>
      </w:pPr>
    </w:p>
    <w:p w:rsidR="00920E8D" w:rsidRDefault="00920E8D">
      <w:pPr>
        <w:pStyle w:val="a3"/>
        <w:spacing w:before="0.20pt"/>
        <w:rPr>
          <w:sz w:val="60"/>
        </w:rPr>
      </w:pPr>
    </w:p>
    <w:p w:rsidR="00920E8D" w:rsidRDefault="00376470">
      <w:pPr>
        <w:pStyle w:val="a4"/>
        <w:numPr>
          <w:ilvl w:val="0"/>
          <w:numId w:val="1"/>
        </w:numPr>
        <w:tabs>
          <w:tab w:val="start" w:pos="32.25pt"/>
          <w:tab w:val="start" w:pos="32.30pt"/>
        </w:tabs>
        <w:rPr>
          <w:sz w:val="48"/>
        </w:rPr>
      </w:pPr>
      <w:r>
        <w:rPr>
          <w:sz w:val="48"/>
        </w:rPr>
        <w:t>每生校地及校舍面積</w:t>
      </w:r>
    </w:p>
    <w:p w:rsidR="00920E8D" w:rsidRDefault="00920E8D">
      <w:pPr>
        <w:pStyle w:val="a3"/>
        <w:rPr>
          <w:sz w:val="10"/>
        </w:rPr>
      </w:pPr>
    </w:p>
    <w:tbl>
      <w:tblPr>
        <w:tblStyle w:val="TableNormal"/>
        <w:tblW w:w="0pt" w:type="auto"/>
        <w:tblInd w:w="20.4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1" w:firstColumn="1" w:lastColumn="1" w:noHBand="0" w:noVBand="0"/>
      </w:tblPr>
      <w:tblGrid>
        <w:gridCol w:w="4685"/>
        <w:gridCol w:w="1757"/>
        <w:gridCol w:w="1758"/>
        <w:gridCol w:w="1758"/>
        <w:gridCol w:w="1758"/>
        <w:gridCol w:w="1758"/>
      </w:tblGrid>
      <w:tr w:rsidR="00E70E4D" w:rsidTr="00787694">
        <w:trPr>
          <w:trHeight w:val="491"/>
        </w:trPr>
        <w:tc>
          <w:tcPr>
            <w:tcW w:w="234.25pt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19.50pt" w:lineRule="exact"/>
              <w:ind w:start="6.60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年度</w:t>
            </w:r>
          </w:p>
        </w:tc>
        <w:tc>
          <w:tcPr>
            <w:tcW w:w="87.85pt" w:type="dxa"/>
            <w:tcBorders>
              <w:bottom w:val="single" w:sz="4" w:space="0" w:color="000000"/>
            </w:tcBorders>
            <w:vAlign w:val="center"/>
          </w:tcPr>
          <w:p w:rsidR="00E70E4D" w:rsidRPr="005B171D" w:rsidRDefault="00E70E4D" w:rsidP="00787694">
            <w:pPr>
              <w:pStyle w:val="TableParagraph"/>
              <w:spacing w:before="1.9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110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E70E4D" w:rsidRPr="00961E33" w:rsidRDefault="00E70E4D" w:rsidP="00787694">
            <w:pPr>
              <w:pStyle w:val="TableParagraph"/>
              <w:spacing w:before="1.90pt"/>
              <w:ind w:start="6.8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</w:t>
            </w:r>
            <w:r>
              <w:rPr>
                <w:rFonts w:eastAsiaTheme="minorEastAsia"/>
                <w:sz w:val="32"/>
                <w:lang w:eastAsia="zh-TW"/>
              </w:rPr>
              <w:t>11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E70E4D" w:rsidRPr="005B171D" w:rsidRDefault="00E70E4D" w:rsidP="00787694">
            <w:pPr>
              <w:pStyle w:val="TableParagraph"/>
              <w:spacing w:before="1.9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</w:t>
            </w:r>
            <w:r>
              <w:rPr>
                <w:rFonts w:eastAsiaTheme="minorEastAsia"/>
                <w:sz w:val="32"/>
                <w:lang w:eastAsia="zh-TW"/>
              </w:rPr>
              <w:t>2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1.9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</w:t>
            </w:r>
            <w:r>
              <w:rPr>
                <w:rFonts w:eastAsiaTheme="minorEastAsia"/>
                <w:sz w:val="32"/>
                <w:lang w:eastAsia="zh-TW"/>
              </w:rPr>
              <w:t>13</w:t>
            </w:r>
          </w:p>
        </w:tc>
        <w:tc>
          <w:tcPr>
            <w:tcW w:w="87.90pt" w:type="dxa"/>
            <w:tcBorders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1.9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114</w:t>
            </w:r>
          </w:p>
        </w:tc>
      </w:tr>
      <w:tr w:rsidR="00E70E4D" w:rsidTr="00787694">
        <w:trPr>
          <w:trHeight w:val="491"/>
        </w:trPr>
        <w:tc>
          <w:tcPr>
            <w:tcW w:w="234.2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18.05pt" w:lineRule="exact"/>
              <w:ind w:start="6.60p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學生人數</w:t>
            </w:r>
          </w:p>
        </w:tc>
        <w:tc>
          <w:tcPr>
            <w:tcW w:w="87.85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A407A9" w:rsidRDefault="00E70E4D" w:rsidP="00787694">
            <w:pPr>
              <w:pStyle w:val="TableParagraph"/>
              <w:spacing w:before="0.5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3</w:t>
            </w:r>
            <w:r>
              <w:rPr>
                <w:rFonts w:eastAsiaTheme="minorEastAsia"/>
                <w:sz w:val="32"/>
                <w:lang w:eastAsia="zh-TW"/>
              </w:rPr>
              <w:t>082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961E33" w:rsidRDefault="00E70E4D" w:rsidP="00787694">
            <w:pPr>
              <w:pStyle w:val="TableParagraph"/>
              <w:spacing w:before="0.55pt"/>
              <w:ind w:start="6.8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</w:t>
            </w:r>
            <w:r>
              <w:rPr>
                <w:rFonts w:eastAsiaTheme="minorEastAsia"/>
                <w:sz w:val="32"/>
                <w:lang w:eastAsia="zh-TW"/>
              </w:rPr>
              <w:t>927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A407A9" w:rsidRDefault="00FE2668" w:rsidP="00787694">
            <w:pPr>
              <w:pStyle w:val="TableParagraph"/>
              <w:spacing w:before="0.5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2702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0.5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</w:t>
            </w:r>
            <w:r>
              <w:rPr>
                <w:rFonts w:eastAsiaTheme="minorEastAsia"/>
                <w:sz w:val="32"/>
                <w:lang w:eastAsia="zh-TW"/>
              </w:rPr>
              <w:t>389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0.5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2313</w:t>
            </w:r>
          </w:p>
        </w:tc>
      </w:tr>
      <w:tr w:rsidR="00E70E4D" w:rsidTr="00787694">
        <w:trPr>
          <w:trHeight w:val="491"/>
        </w:trPr>
        <w:tc>
          <w:tcPr>
            <w:tcW w:w="234.2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18.85pt" w:lineRule="exact"/>
              <w:ind w:start="6.60pt"/>
              <w:jc w:val="both"/>
              <w:rPr>
                <w:rFonts w:ascii="標楷體" w:eastAsia="標楷體"/>
                <w:sz w:val="32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每生平均校地面積</w:t>
            </w:r>
            <w:r w:rsidR="00787694">
              <w:rPr>
                <w:rFonts w:ascii="標楷體" w:eastAsia="標楷體" w:hint="eastAsia"/>
                <w:sz w:val="32"/>
                <w:lang w:eastAsia="zh-TW"/>
              </w:rPr>
              <w:t xml:space="preserve"> (</w:t>
            </w:r>
            <w:r>
              <w:rPr>
                <w:rFonts w:ascii="標楷體" w:eastAsia="標楷體" w:hint="eastAsia"/>
                <w:sz w:val="32"/>
                <w:lang w:eastAsia="zh-TW"/>
              </w:rPr>
              <w:t>公頃)</w:t>
            </w:r>
          </w:p>
        </w:tc>
        <w:tc>
          <w:tcPr>
            <w:tcW w:w="87.85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A407A9" w:rsidRDefault="00E70E4D" w:rsidP="00787694">
            <w:pPr>
              <w:pStyle w:val="TableParagraph"/>
              <w:spacing w:before="1.3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</w:t>
            </w:r>
            <w:r>
              <w:rPr>
                <w:rFonts w:eastAsiaTheme="minorEastAsia"/>
                <w:sz w:val="32"/>
                <w:lang w:eastAsia="zh-TW"/>
              </w:rPr>
              <w:t>.0149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961E33" w:rsidRDefault="00E70E4D" w:rsidP="00787694">
            <w:pPr>
              <w:pStyle w:val="TableParagraph"/>
              <w:spacing w:before="1.35pt"/>
              <w:ind w:start="6.8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</w:t>
            </w:r>
            <w:r>
              <w:rPr>
                <w:rFonts w:eastAsiaTheme="minorEastAsia"/>
                <w:sz w:val="32"/>
                <w:lang w:eastAsia="zh-TW"/>
              </w:rPr>
              <w:t>.0157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Pr="00A407A9" w:rsidRDefault="00E70E4D" w:rsidP="00787694">
            <w:pPr>
              <w:pStyle w:val="TableParagraph"/>
              <w:spacing w:before="1.3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</w:t>
            </w:r>
            <w:r w:rsidR="00FE2668">
              <w:rPr>
                <w:rFonts w:eastAsiaTheme="minorEastAsia"/>
                <w:sz w:val="32"/>
                <w:lang w:eastAsia="zh-TW"/>
              </w:rPr>
              <w:t>.016</w:t>
            </w:r>
            <w:r w:rsidR="00FE2668">
              <w:rPr>
                <w:rFonts w:eastAsiaTheme="minorEastAsia" w:hint="eastAsia"/>
                <w:sz w:val="32"/>
                <w:lang w:eastAsia="zh-TW"/>
              </w:rPr>
              <w:t>9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1.3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</w:t>
            </w:r>
            <w:r>
              <w:rPr>
                <w:rFonts w:eastAsiaTheme="minorEastAsia"/>
                <w:sz w:val="32"/>
                <w:lang w:eastAsia="zh-TW"/>
              </w:rPr>
              <w:t>.0192</w:t>
            </w:r>
          </w:p>
        </w:tc>
        <w:tc>
          <w:tcPr>
            <w:tcW w:w="87.9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1.3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0.0198</w:t>
            </w:r>
          </w:p>
        </w:tc>
      </w:tr>
      <w:tr w:rsidR="00E70E4D" w:rsidTr="00787694">
        <w:trPr>
          <w:trHeight w:val="491"/>
        </w:trPr>
        <w:tc>
          <w:tcPr>
            <w:tcW w:w="234.25pt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line="13.25pt" w:lineRule="exact"/>
              <w:ind w:start="6.60pt"/>
              <w:jc w:val="both"/>
              <w:rPr>
                <w:rFonts w:ascii="標楷體" w:eastAsia="標楷體"/>
                <w:sz w:val="32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每生平均校舍面積</w:t>
            </w:r>
            <w:r w:rsidR="00787694">
              <w:rPr>
                <w:rFonts w:ascii="標楷體" w:eastAsia="標楷體" w:hint="eastAsia"/>
                <w:sz w:val="32"/>
                <w:lang w:eastAsia="zh-TW"/>
              </w:rPr>
              <w:t xml:space="preserve"> (</w:t>
            </w:r>
            <w:r>
              <w:rPr>
                <w:rFonts w:ascii="標楷體" w:eastAsia="標楷體" w:hint="eastAsia"/>
                <w:sz w:val="32"/>
                <w:lang w:eastAsia="zh-TW"/>
              </w:rPr>
              <w:t>平方公尺)</w:t>
            </w:r>
          </w:p>
        </w:tc>
        <w:tc>
          <w:tcPr>
            <w:tcW w:w="87.85pt" w:type="dxa"/>
            <w:tcBorders>
              <w:top w:val="single" w:sz="4" w:space="0" w:color="000000"/>
            </w:tcBorders>
            <w:vAlign w:val="center"/>
          </w:tcPr>
          <w:p w:rsidR="00E70E4D" w:rsidRPr="00A407A9" w:rsidRDefault="00E70E4D" w:rsidP="00787694">
            <w:pPr>
              <w:pStyle w:val="TableParagraph"/>
              <w:spacing w:before="6.1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3</w:t>
            </w:r>
            <w:r>
              <w:rPr>
                <w:rFonts w:eastAsiaTheme="minorEastAsia"/>
                <w:sz w:val="32"/>
                <w:lang w:eastAsia="zh-TW"/>
              </w:rPr>
              <w:t>2.7747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E70E4D" w:rsidRPr="00961E33" w:rsidRDefault="00E70E4D" w:rsidP="00787694">
            <w:pPr>
              <w:pStyle w:val="TableParagraph"/>
              <w:spacing w:before="6.15pt"/>
              <w:ind w:start="6.80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3</w:t>
            </w:r>
            <w:r>
              <w:rPr>
                <w:rFonts w:eastAsiaTheme="minorEastAsia"/>
                <w:sz w:val="32"/>
                <w:lang w:eastAsia="zh-TW"/>
              </w:rPr>
              <w:t>4.5103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E70E4D" w:rsidRPr="00A407A9" w:rsidRDefault="00E70E4D" w:rsidP="00FE2668">
            <w:pPr>
              <w:pStyle w:val="TableParagraph"/>
              <w:spacing w:before="6.1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3</w:t>
            </w:r>
            <w:r w:rsidR="00FE2668">
              <w:rPr>
                <w:rFonts w:eastAsiaTheme="minorEastAsia" w:hint="eastAsia"/>
                <w:sz w:val="32"/>
                <w:lang w:eastAsia="zh-TW"/>
              </w:rPr>
              <w:t>7</w:t>
            </w:r>
            <w:r>
              <w:rPr>
                <w:rFonts w:eastAsiaTheme="minorEastAsia"/>
                <w:sz w:val="32"/>
                <w:lang w:eastAsia="zh-TW"/>
              </w:rPr>
              <w:t>.</w:t>
            </w:r>
            <w:r w:rsidR="00FE2668">
              <w:rPr>
                <w:rFonts w:eastAsiaTheme="minorEastAsia" w:hint="eastAsia"/>
                <w:sz w:val="32"/>
                <w:lang w:eastAsia="zh-TW"/>
              </w:rPr>
              <w:t>4165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6.1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</w:t>
            </w:r>
            <w:r>
              <w:rPr>
                <w:rFonts w:eastAsiaTheme="minorEastAsia"/>
                <w:sz w:val="32"/>
                <w:lang w:eastAsia="zh-TW"/>
              </w:rPr>
              <w:t>2.3187</w:t>
            </w:r>
          </w:p>
        </w:tc>
        <w:tc>
          <w:tcPr>
            <w:tcW w:w="87.90pt" w:type="dxa"/>
            <w:tcBorders>
              <w:top w:val="single" w:sz="4" w:space="0" w:color="000000"/>
            </w:tcBorders>
            <w:vAlign w:val="center"/>
          </w:tcPr>
          <w:p w:rsidR="00E70E4D" w:rsidRDefault="00E70E4D" w:rsidP="00787694">
            <w:pPr>
              <w:pStyle w:val="TableParagraph"/>
              <w:spacing w:before="6.15pt"/>
              <w:jc w:val="both"/>
              <w:rPr>
                <w:rFonts w:eastAsiaTheme="minor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43.7092</w:t>
            </w:r>
          </w:p>
        </w:tc>
      </w:tr>
    </w:tbl>
    <w:p w:rsidR="00920E8D" w:rsidRDefault="00376470">
      <w:pPr>
        <w:pStyle w:val="a3"/>
        <w:spacing w:before="17.20pt"/>
        <w:ind w:start="41.30pt"/>
        <w:rPr>
          <w:rFonts w:ascii="Arial" w:eastAsia="Arial" w:hAnsi="Arial"/>
          <w:lang w:eastAsia="zh-TW"/>
        </w:rPr>
      </w:pPr>
      <w:r>
        <w:rPr>
          <w:lang w:eastAsia="zh-TW"/>
        </w:rPr>
        <w:t>※</w:t>
      </w:r>
      <w:r w:rsidR="00A407A9">
        <w:rPr>
          <w:lang w:eastAsia="zh-TW"/>
        </w:rPr>
        <w:t>11</w:t>
      </w:r>
      <w:r w:rsidR="00D47EE6">
        <w:rPr>
          <w:rFonts w:hint="eastAsia"/>
          <w:lang w:eastAsia="zh-TW"/>
        </w:rPr>
        <w:t>4</w:t>
      </w:r>
      <w:r w:rsidR="00A407A9">
        <w:rPr>
          <w:rFonts w:hint="eastAsia"/>
          <w:lang w:eastAsia="zh-HK"/>
        </w:rPr>
        <w:t>年</w:t>
      </w:r>
      <w:r w:rsidR="00A407A9">
        <w:rPr>
          <w:lang w:eastAsia="zh-TW"/>
        </w:rPr>
        <w:t xml:space="preserve"> </w:t>
      </w:r>
      <w:r>
        <w:rPr>
          <w:lang w:eastAsia="zh-TW"/>
        </w:rPr>
        <w:t>學生人數以教務處</w:t>
      </w:r>
      <w:r w:rsidR="00961E33">
        <w:rPr>
          <w:rFonts w:hint="eastAsia"/>
          <w:lang w:eastAsia="zh-TW"/>
        </w:rPr>
        <w:t>1</w:t>
      </w:r>
      <w:r w:rsidR="00961E33">
        <w:rPr>
          <w:lang w:eastAsia="zh-TW"/>
        </w:rPr>
        <w:t>1</w:t>
      </w:r>
      <w:r w:rsidR="00D47EE6">
        <w:rPr>
          <w:rFonts w:hint="eastAsia"/>
          <w:lang w:eastAsia="zh-TW"/>
        </w:rPr>
        <w:t>4</w:t>
      </w:r>
      <w:r w:rsidR="00961E33">
        <w:rPr>
          <w:rFonts w:hint="eastAsia"/>
          <w:lang w:eastAsia="zh-TW"/>
        </w:rPr>
        <w:t>學年度第</w:t>
      </w:r>
      <w:r w:rsidR="003124C2">
        <w:rPr>
          <w:rFonts w:hint="eastAsia"/>
          <w:lang w:eastAsia="zh-TW"/>
        </w:rPr>
        <w:t>一</w:t>
      </w:r>
      <w:r w:rsidR="00961E33">
        <w:rPr>
          <w:rFonts w:hint="eastAsia"/>
          <w:lang w:eastAsia="zh-TW"/>
        </w:rPr>
        <w:t>學期為準</w:t>
      </w:r>
      <w:r>
        <w:rPr>
          <w:lang w:eastAsia="zh-TW"/>
        </w:rPr>
        <w:t xml:space="preserve"> </w:t>
      </w:r>
      <w:r>
        <w:rPr>
          <w:rFonts w:ascii="Arial" w:eastAsia="Arial" w:hAnsi="Arial"/>
          <w:lang w:eastAsia="zh-TW"/>
        </w:rPr>
        <w:t xml:space="preserve">( </w:t>
      </w:r>
      <w:r>
        <w:rPr>
          <w:lang w:eastAsia="zh-TW"/>
        </w:rPr>
        <w:t>基準日</w:t>
      </w:r>
      <w:r w:rsidRPr="00A407A9">
        <w:rPr>
          <w:lang w:eastAsia="zh-TW"/>
        </w:rPr>
        <w:t xml:space="preserve"> 1</w:t>
      </w:r>
      <w:r w:rsidR="00A407A9" w:rsidRPr="00A407A9">
        <w:rPr>
          <w:rFonts w:hint="eastAsia"/>
          <w:lang w:eastAsia="zh-TW"/>
        </w:rPr>
        <w:t>1</w:t>
      </w:r>
      <w:r w:rsidR="00D47EE6">
        <w:rPr>
          <w:rFonts w:hint="eastAsia"/>
          <w:lang w:eastAsia="zh-TW"/>
        </w:rPr>
        <w:t>4</w:t>
      </w:r>
      <w:r w:rsidRPr="00A407A9">
        <w:rPr>
          <w:lang w:eastAsia="zh-TW"/>
        </w:rPr>
        <w:t xml:space="preserve"> 年 </w:t>
      </w:r>
      <w:r w:rsidR="003124C2">
        <w:rPr>
          <w:lang w:eastAsia="zh-TW"/>
        </w:rPr>
        <w:t>10</w:t>
      </w:r>
      <w:r w:rsidRPr="00A407A9">
        <w:rPr>
          <w:lang w:eastAsia="zh-TW"/>
        </w:rPr>
        <w:t>月 15 日</w:t>
      </w:r>
      <w:r>
        <w:rPr>
          <w:lang w:eastAsia="zh-TW"/>
        </w:rPr>
        <w:t xml:space="preserve"> </w:t>
      </w:r>
      <w:r>
        <w:rPr>
          <w:rFonts w:ascii="Arial" w:eastAsia="Arial" w:hAnsi="Arial"/>
          <w:lang w:eastAsia="zh-TW"/>
        </w:rPr>
        <w:t>)</w:t>
      </w:r>
    </w:p>
    <w:sectPr w:rsidR="00920E8D" w:rsidSect="00870C07">
      <w:type w:val="continuous"/>
      <w:pgSz w:w="841.90pt" w:h="595.30pt" w:orient="landscape" w:code="9"/>
      <w:pgMar w:top="36pt" w:right="28.35pt" w:bottom="36pt" w:left="28.35pt" w:header="36pt" w:footer="36pt" w:gutter="0pt"/>
      <w:cols w:space="36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3902DB" w:rsidRDefault="003902DB" w:rsidP="00BA101D">
      <w:r>
        <w:separator/>
      </w:r>
    </w:p>
  </w:endnote>
  <w:endnote w:type="continuationSeparator" w:id="0">
    <w:p w:rsidR="003902DB" w:rsidRDefault="003902DB" w:rsidP="00BA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3902DB" w:rsidRDefault="003902DB" w:rsidP="00BA101D">
      <w:r>
        <w:separator/>
      </w:r>
    </w:p>
  </w:footnote>
  <w:footnote w:type="continuationSeparator" w:id="0">
    <w:p w:rsidR="003902DB" w:rsidRDefault="003902DB" w:rsidP="00BA101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BAD0205"/>
    <w:multiLevelType w:val="hybridMultilevel"/>
    <w:tmpl w:val="2C9232BA"/>
    <w:lvl w:ilvl="0" w:tplc="6EECEEC4">
      <w:numFmt w:val="bullet"/>
      <w:lvlText w:val="•"/>
      <w:lvlJc w:val="start"/>
      <w:pPr>
        <w:ind w:start="32.30pt" w:hanging="27pt"/>
      </w:pPr>
      <w:rPr>
        <w:rFonts w:ascii="Arial" w:eastAsia="Arial" w:hAnsi="Arial" w:cs="Arial" w:hint="default"/>
        <w:w w:val="100%"/>
        <w:position w:val="3"/>
        <w:sz w:val="48"/>
        <w:szCs w:val="48"/>
      </w:rPr>
    </w:lvl>
    <w:lvl w:ilvl="1" w:tplc="6358BCDE">
      <w:numFmt w:val="bullet"/>
      <w:lvlText w:val="•"/>
      <w:lvlJc w:val="start"/>
      <w:pPr>
        <w:ind w:start="93.55pt" w:hanging="27pt"/>
      </w:pPr>
      <w:rPr>
        <w:rFonts w:hint="default"/>
      </w:rPr>
    </w:lvl>
    <w:lvl w:ilvl="2" w:tplc="40D83186">
      <w:numFmt w:val="bullet"/>
      <w:lvlText w:val="•"/>
      <w:lvlJc w:val="start"/>
      <w:pPr>
        <w:ind w:start="155.15pt" w:hanging="27pt"/>
      </w:pPr>
      <w:rPr>
        <w:rFonts w:hint="default"/>
      </w:rPr>
    </w:lvl>
    <w:lvl w:ilvl="3" w:tplc="548A968C">
      <w:numFmt w:val="bullet"/>
      <w:lvlText w:val="•"/>
      <w:lvlJc w:val="start"/>
      <w:pPr>
        <w:ind w:start="216.75pt" w:hanging="27pt"/>
      </w:pPr>
      <w:rPr>
        <w:rFonts w:hint="default"/>
      </w:rPr>
    </w:lvl>
    <w:lvl w:ilvl="4" w:tplc="18DC0EB6">
      <w:numFmt w:val="bullet"/>
      <w:lvlText w:val="•"/>
      <w:lvlJc w:val="start"/>
      <w:pPr>
        <w:ind w:start="278.35pt" w:hanging="27pt"/>
      </w:pPr>
      <w:rPr>
        <w:rFonts w:hint="default"/>
      </w:rPr>
    </w:lvl>
    <w:lvl w:ilvl="5" w:tplc="B532EF6C">
      <w:numFmt w:val="bullet"/>
      <w:lvlText w:val="•"/>
      <w:lvlJc w:val="start"/>
      <w:pPr>
        <w:ind w:start="339.95pt" w:hanging="27pt"/>
      </w:pPr>
      <w:rPr>
        <w:rFonts w:hint="default"/>
      </w:rPr>
    </w:lvl>
    <w:lvl w:ilvl="6" w:tplc="81E47AF2">
      <w:numFmt w:val="bullet"/>
      <w:lvlText w:val="•"/>
      <w:lvlJc w:val="start"/>
      <w:pPr>
        <w:ind w:start="401.55pt" w:hanging="27pt"/>
      </w:pPr>
      <w:rPr>
        <w:rFonts w:hint="default"/>
      </w:rPr>
    </w:lvl>
    <w:lvl w:ilvl="7" w:tplc="21EE0FF2">
      <w:numFmt w:val="bullet"/>
      <w:lvlText w:val="•"/>
      <w:lvlJc w:val="start"/>
      <w:pPr>
        <w:ind w:start="463.15pt" w:hanging="27pt"/>
      </w:pPr>
      <w:rPr>
        <w:rFonts w:hint="default"/>
      </w:rPr>
    </w:lvl>
    <w:lvl w:ilvl="8" w:tplc="06A2EB9A">
      <w:numFmt w:val="bullet"/>
      <w:lvlText w:val="•"/>
      <w:lvlJc w:val="start"/>
      <w:pPr>
        <w:ind w:start="524.75pt" w:hanging="27pt"/>
      </w:pPr>
      <w:rPr>
        <w:rFonts w:hint="default"/>
      </w:rPr>
    </w:lvl>
  </w:abstractNum>
  <w:abstractNum w:abstractNumId="1" w15:restartNumberingAfterBreak="0">
    <w:nsid w:val="7AAE44B9"/>
    <w:multiLevelType w:val="hybridMultilevel"/>
    <w:tmpl w:val="6E8AFD10"/>
    <w:lvl w:ilvl="0" w:tplc="094C2D2A">
      <w:numFmt w:val="bullet"/>
      <w:lvlText w:val="•"/>
      <w:lvlJc w:val="start"/>
      <w:pPr>
        <w:ind w:start="37.20pt" w:hanging="27pt"/>
      </w:pPr>
      <w:rPr>
        <w:rFonts w:ascii="Arial" w:eastAsia="Arial" w:hAnsi="Arial" w:cs="Arial" w:hint="default"/>
        <w:spacing w:val="-2"/>
        <w:w w:val="100%"/>
        <w:position w:val="3"/>
        <w:sz w:val="48"/>
        <w:szCs w:val="48"/>
      </w:rPr>
    </w:lvl>
    <w:lvl w:ilvl="1" w:tplc="1C286F08">
      <w:numFmt w:val="bullet"/>
      <w:lvlText w:val="•"/>
      <w:lvlJc w:val="start"/>
      <w:pPr>
        <w:ind w:start="98.05pt" w:hanging="27pt"/>
      </w:pPr>
      <w:rPr>
        <w:rFonts w:hint="default"/>
      </w:rPr>
    </w:lvl>
    <w:lvl w:ilvl="2" w:tplc="0EF67536">
      <w:numFmt w:val="bullet"/>
      <w:lvlText w:val="•"/>
      <w:lvlJc w:val="start"/>
      <w:pPr>
        <w:ind w:start="159.15pt" w:hanging="27pt"/>
      </w:pPr>
      <w:rPr>
        <w:rFonts w:hint="default"/>
      </w:rPr>
    </w:lvl>
    <w:lvl w:ilvl="3" w:tplc="282475C6">
      <w:numFmt w:val="bullet"/>
      <w:lvlText w:val="•"/>
      <w:lvlJc w:val="start"/>
      <w:pPr>
        <w:ind w:start="220.25pt" w:hanging="27pt"/>
      </w:pPr>
      <w:rPr>
        <w:rFonts w:hint="default"/>
      </w:rPr>
    </w:lvl>
    <w:lvl w:ilvl="4" w:tplc="93EE975E">
      <w:numFmt w:val="bullet"/>
      <w:lvlText w:val="•"/>
      <w:lvlJc w:val="start"/>
      <w:pPr>
        <w:ind w:start="281.35pt" w:hanging="27pt"/>
      </w:pPr>
      <w:rPr>
        <w:rFonts w:hint="default"/>
      </w:rPr>
    </w:lvl>
    <w:lvl w:ilvl="5" w:tplc="82602148">
      <w:numFmt w:val="bullet"/>
      <w:lvlText w:val="•"/>
      <w:lvlJc w:val="start"/>
      <w:pPr>
        <w:ind w:start="342.45pt" w:hanging="27pt"/>
      </w:pPr>
      <w:rPr>
        <w:rFonts w:hint="default"/>
      </w:rPr>
    </w:lvl>
    <w:lvl w:ilvl="6" w:tplc="4770F372">
      <w:numFmt w:val="bullet"/>
      <w:lvlText w:val="•"/>
      <w:lvlJc w:val="start"/>
      <w:pPr>
        <w:ind w:start="403.55pt" w:hanging="27pt"/>
      </w:pPr>
      <w:rPr>
        <w:rFonts w:hint="default"/>
      </w:rPr>
    </w:lvl>
    <w:lvl w:ilvl="7" w:tplc="F0800706">
      <w:numFmt w:val="bullet"/>
      <w:lvlText w:val="•"/>
      <w:lvlJc w:val="start"/>
      <w:pPr>
        <w:ind w:start="464.65pt" w:hanging="27pt"/>
      </w:pPr>
      <w:rPr>
        <w:rFonts w:hint="default"/>
      </w:rPr>
    </w:lvl>
    <w:lvl w:ilvl="8" w:tplc="EF72965E">
      <w:numFmt w:val="bullet"/>
      <w:lvlText w:val="•"/>
      <w:lvlJc w:val="start"/>
      <w:pPr>
        <w:ind w:start="525.75pt" w:hanging="27pt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8D"/>
    <w:rsid w:val="000308F5"/>
    <w:rsid w:val="0004586E"/>
    <w:rsid w:val="000513BE"/>
    <w:rsid w:val="0026534A"/>
    <w:rsid w:val="003124C2"/>
    <w:rsid w:val="00376470"/>
    <w:rsid w:val="003902DB"/>
    <w:rsid w:val="00401D09"/>
    <w:rsid w:val="00570B26"/>
    <w:rsid w:val="005B171D"/>
    <w:rsid w:val="0067426E"/>
    <w:rsid w:val="00783063"/>
    <w:rsid w:val="00787694"/>
    <w:rsid w:val="00833A63"/>
    <w:rsid w:val="00870C07"/>
    <w:rsid w:val="008B14AE"/>
    <w:rsid w:val="00920E8D"/>
    <w:rsid w:val="00950318"/>
    <w:rsid w:val="00961E33"/>
    <w:rsid w:val="00A24E89"/>
    <w:rsid w:val="00A407A9"/>
    <w:rsid w:val="00A4491F"/>
    <w:rsid w:val="00B309DF"/>
    <w:rsid w:val="00B431DF"/>
    <w:rsid w:val="00B77810"/>
    <w:rsid w:val="00BA101D"/>
    <w:rsid w:val="00C4623F"/>
    <w:rsid w:val="00D47EE6"/>
    <w:rsid w:val="00D55A28"/>
    <w:rsid w:val="00D90FE7"/>
    <w:rsid w:val="00DD7D8B"/>
    <w:rsid w:val="00DE00D5"/>
    <w:rsid w:val="00E70E4D"/>
    <w:rsid w:val="00F53862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989E0"/>
  <w15:docId w15:val="{877604B6-B6E6-46D8-960F-F4DD48A1F86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start="32.30pt" w:hanging="27pt"/>
      <w:outlineLvl w:val="0"/>
    </w:pPr>
    <w:rPr>
      <w:rFonts w:ascii="標楷體" w:eastAsia="標楷體" w:hAnsi="標楷體" w:cs="標楷體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spacing w:before="0.15pt"/>
    </w:pPr>
    <w:rPr>
      <w:rFonts w:ascii="標楷體" w:eastAsia="標楷體" w:hAnsi="標楷體" w:cs="標楷體"/>
      <w:sz w:val="24"/>
      <w:szCs w:val="24"/>
    </w:rPr>
  </w:style>
  <w:style w:type="paragraph" w:styleId="a4">
    <w:name w:val="List Paragraph"/>
    <w:basedOn w:val="a"/>
    <w:uiPriority w:val="1"/>
    <w:qFormat/>
    <w:pPr>
      <w:ind w:start="32.30pt" w:hanging="27pt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  <w:pPr>
      <w:ind w:start="6.85pt"/>
    </w:pPr>
  </w:style>
  <w:style w:type="paragraph" w:styleId="a5">
    <w:name w:val="header"/>
    <w:basedOn w:val="a"/>
    <w:link w:val="a6"/>
    <w:uiPriority w:val="99"/>
    <w:unhideWhenUsed/>
    <w:rsid w:val="00BA101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101D"/>
    <w:rPr>
      <w:rFonts w:ascii="Arial" w:eastAsia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101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101D"/>
    <w:rPr>
      <w:rFonts w:ascii="Arial" w:eastAsia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3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1.3.4 每生校地及校舍面積</dc:title>
  <dc:creator>pc</dc:creator>
  <cp:lastModifiedBy>user</cp:lastModifiedBy>
  <cp:revision>2</cp:revision>
  <cp:lastPrinted>2025-10-31T00:44:00Z</cp:lastPrinted>
  <dcterms:created xsi:type="dcterms:W3CDTF">2025-10-31T00:44:00Z</dcterms:created>
  <dcterms:modified xsi:type="dcterms:W3CDTF">2025-10-31T00:44:00Z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2019-10-30T00:00:00Z</vt:filetime>
  </property>
  <property fmtid="{D5CDD505-2E9C-101B-9397-08002B2CF9AE}" pid="3" name="Creator">
    <vt:lpwstr>Impress</vt:lpwstr>
  </property>
  <property fmtid="{D5CDD505-2E9C-101B-9397-08002B2CF9AE}" pid="4" name="LastSaved">
    <vt:filetime>2019-10-30T00:00:00Z</vt:filetime>
  </property>
</Properties>
</file>